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E12845" w:rsidRPr="0023290A" w14:paraId="682CC4AC" w14:textId="77777777" w:rsidTr="00E12845">
        <w:tc>
          <w:tcPr>
            <w:tcW w:w="9016" w:type="dxa"/>
          </w:tcPr>
          <w:p w14:paraId="558848F6" w14:textId="1AB29D0B" w:rsidR="005164F6" w:rsidRDefault="005164F6" w:rsidP="00D9154E">
            <w:pPr>
              <w:jc w:val="center"/>
              <w:rPr>
                <w:rFonts w:ascii="Arial" w:hAnsi="Arial" w:cs="Arial"/>
                <w:b/>
                <w:sz w:val="28"/>
                <w:szCs w:val="28"/>
              </w:rPr>
            </w:pPr>
            <w:r>
              <w:rPr>
                <w:rFonts w:ascii="Arial" w:hAnsi="Arial" w:cs="Arial"/>
                <w:b/>
                <w:sz w:val="28"/>
                <w:szCs w:val="28"/>
              </w:rPr>
              <w:t>D</w:t>
            </w:r>
            <w:r w:rsidR="00206257">
              <w:rPr>
                <w:rFonts w:ascii="Arial" w:hAnsi="Arial" w:cs="Arial"/>
                <w:b/>
                <w:sz w:val="28"/>
                <w:szCs w:val="28"/>
              </w:rPr>
              <w:t>raft</w:t>
            </w:r>
          </w:p>
          <w:p w14:paraId="6863D65D" w14:textId="77777777" w:rsidR="00D9154E" w:rsidRPr="0023290A" w:rsidRDefault="00D9154E" w:rsidP="00D9154E">
            <w:pPr>
              <w:jc w:val="center"/>
              <w:rPr>
                <w:rFonts w:ascii="Arial" w:hAnsi="Arial" w:cs="Arial"/>
                <w:b/>
                <w:sz w:val="28"/>
                <w:szCs w:val="28"/>
              </w:rPr>
            </w:pPr>
            <w:r w:rsidRPr="0023290A">
              <w:rPr>
                <w:rFonts w:ascii="Arial" w:hAnsi="Arial" w:cs="Arial"/>
                <w:b/>
                <w:sz w:val="28"/>
                <w:szCs w:val="28"/>
              </w:rPr>
              <w:t>MINUTES OF THE “</w:t>
            </w:r>
            <w:r w:rsidR="0087536D" w:rsidRPr="0023290A">
              <w:rPr>
                <w:rFonts w:ascii="Arial" w:hAnsi="Arial" w:cs="Arial"/>
                <w:b/>
                <w:sz w:val="28"/>
                <w:szCs w:val="28"/>
              </w:rPr>
              <w:t>Virtual</w:t>
            </w:r>
            <w:r w:rsidRPr="0023290A">
              <w:rPr>
                <w:rFonts w:ascii="Arial" w:hAnsi="Arial" w:cs="Arial"/>
                <w:b/>
                <w:sz w:val="28"/>
                <w:szCs w:val="28"/>
              </w:rPr>
              <w:t>” MEETING OF UBLEY PARISH COUNCIL</w:t>
            </w:r>
          </w:p>
          <w:p w14:paraId="5923AC30" w14:textId="213EB5E2" w:rsidR="00D9154E" w:rsidRPr="0023290A" w:rsidRDefault="00D9154E" w:rsidP="00D9154E">
            <w:pPr>
              <w:jc w:val="center"/>
              <w:rPr>
                <w:rFonts w:ascii="Arial" w:hAnsi="Arial" w:cs="Arial"/>
                <w:b/>
                <w:sz w:val="28"/>
                <w:szCs w:val="28"/>
              </w:rPr>
            </w:pPr>
            <w:r w:rsidRPr="0023290A">
              <w:rPr>
                <w:rFonts w:ascii="Arial" w:hAnsi="Arial" w:cs="Arial"/>
                <w:b/>
                <w:sz w:val="28"/>
                <w:szCs w:val="28"/>
              </w:rPr>
              <w:t>held on Thursda</w:t>
            </w:r>
            <w:r w:rsidR="00871B8F">
              <w:rPr>
                <w:rFonts w:ascii="Arial" w:hAnsi="Arial" w:cs="Arial"/>
                <w:b/>
                <w:sz w:val="28"/>
                <w:szCs w:val="28"/>
              </w:rPr>
              <w:t>y 8</w:t>
            </w:r>
            <w:r w:rsidR="00871B8F" w:rsidRPr="00871B8F">
              <w:rPr>
                <w:rFonts w:ascii="Arial" w:hAnsi="Arial" w:cs="Arial"/>
                <w:b/>
                <w:sz w:val="28"/>
                <w:szCs w:val="28"/>
                <w:vertAlign w:val="superscript"/>
              </w:rPr>
              <w:t>th</w:t>
            </w:r>
            <w:r w:rsidR="00871B8F">
              <w:rPr>
                <w:rFonts w:ascii="Arial" w:hAnsi="Arial" w:cs="Arial"/>
                <w:b/>
                <w:sz w:val="28"/>
                <w:szCs w:val="28"/>
              </w:rPr>
              <w:t xml:space="preserve"> July 2021</w:t>
            </w:r>
          </w:p>
          <w:p w14:paraId="14750425" w14:textId="77777777" w:rsidR="00FF4E5C" w:rsidRPr="0023290A" w:rsidRDefault="00FF4E5C" w:rsidP="00206257">
            <w:pPr>
              <w:rPr>
                <w:rFonts w:ascii="Arial" w:hAnsi="Arial" w:cs="Arial"/>
              </w:rPr>
            </w:pPr>
          </w:p>
        </w:tc>
      </w:tr>
    </w:tbl>
    <w:p w14:paraId="1881F465" w14:textId="77777777" w:rsidR="00BD2C39" w:rsidRPr="00BD2C39" w:rsidRDefault="00BD2C39" w:rsidP="00BD2C39">
      <w:pPr>
        <w:rPr>
          <w:rFonts w:ascii="Calibri" w:hAnsi="Calibri" w:cs="Calibri"/>
          <w:color w:val="FF0000"/>
        </w:rPr>
      </w:pPr>
    </w:p>
    <w:tbl>
      <w:tblPr>
        <w:tblStyle w:val="TableGrid"/>
        <w:tblW w:w="0" w:type="auto"/>
        <w:tblLayout w:type="fixed"/>
        <w:tblLook w:val="04A0" w:firstRow="1" w:lastRow="0" w:firstColumn="1" w:lastColumn="0" w:noHBand="0" w:noVBand="1"/>
      </w:tblPr>
      <w:tblGrid>
        <w:gridCol w:w="1271"/>
        <w:gridCol w:w="6662"/>
        <w:gridCol w:w="1083"/>
      </w:tblGrid>
      <w:tr w:rsidR="00D72006" w:rsidRPr="0023290A" w14:paraId="6F881D63" w14:textId="77777777" w:rsidTr="00FA0CA0">
        <w:tc>
          <w:tcPr>
            <w:tcW w:w="1271" w:type="dxa"/>
          </w:tcPr>
          <w:p w14:paraId="4C898E79" w14:textId="77777777" w:rsidR="00E12845" w:rsidRPr="0023290A" w:rsidRDefault="00E12845">
            <w:pPr>
              <w:rPr>
                <w:rFonts w:ascii="Arial" w:hAnsi="Arial" w:cs="Arial"/>
              </w:rPr>
            </w:pPr>
          </w:p>
        </w:tc>
        <w:tc>
          <w:tcPr>
            <w:tcW w:w="6662" w:type="dxa"/>
          </w:tcPr>
          <w:p w14:paraId="542B923F" w14:textId="77777777" w:rsidR="00E12845" w:rsidRPr="0023290A" w:rsidRDefault="00E12845">
            <w:pPr>
              <w:rPr>
                <w:rFonts w:ascii="Arial" w:hAnsi="Arial" w:cs="Arial"/>
              </w:rPr>
            </w:pPr>
            <w:r w:rsidRPr="0023290A">
              <w:rPr>
                <w:rFonts w:ascii="Arial" w:hAnsi="Arial" w:cs="Arial"/>
              </w:rPr>
              <w:t>ITEM</w:t>
            </w:r>
          </w:p>
        </w:tc>
        <w:tc>
          <w:tcPr>
            <w:tcW w:w="1083" w:type="dxa"/>
          </w:tcPr>
          <w:p w14:paraId="26965002" w14:textId="77777777" w:rsidR="00E12845" w:rsidRPr="0023290A" w:rsidRDefault="00E12845">
            <w:pPr>
              <w:rPr>
                <w:rFonts w:ascii="Arial" w:hAnsi="Arial" w:cs="Arial"/>
              </w:rPr>
            </w:pPr>
            <w:r w:rsidRPr="0023290A">
              <w:rPr>
                <w:rFonts w:ascii="Arial" w:hAnsi="Arial" w:cs="Arial"/>
              </w:rPr>
              <w:t>ACTION</w:t>
            </w:r>
          </w:p>
        </w:tc>
      </w:tr>
      <w:tr w:rsidR="00D72006" w:rsidRPr="0023290A" w14:paraId="16ACF5F4" w14:textId="77777777" w:rsidTr="00FA0CA0">
        <w:tc>
          <w:tcPr>
            <w:tcW w:w="1271" w:type="dxa"/>
          </w:tcPr>
          <w:p w14:paraId="53DC55CD" w14:textId="77777777" w:rsidR="00E12845" w:rsidRPr="0023290A" w:rsidRDefault="00E12845">
            <w:pPr>
              <w:rPr>
                <w:rFonts w:ascii="Arial" w:hAnsi="Arial" w:cs="Arial"/>
              </w:rPr>
            </w:pPr>
            <w:r w:rsidRPr="0023290A">
              <w:rPr>
                <w:rFonts w:ascii="Arial" w:hAnsi="Arial" w:cs="Arial"/>
              </w:rPr>
              <w:t>Present</w:t>
            </w:r>
          </w:p>
          <w:p w14:paraId="46D4769C" w14:textId="77777777" w:rsidR="00E12845" w:rsidRPr="0023290A" w:rsidRDefault="00E12845">
            <w:pPr>
              <w:rPr>
                <w:rFonts w:ascii="Arial" w:hAnsi="Arial" w:cs="Arial"/>
              </w:rPr>
            </w:pPr>
          </w:p>
          <w:p w14:paraId="5FD7100B" w14:textId="77777777" w:rsidR="00E12845" w:rsidRPr="0023290A" w:rsidRDefault="00E12845">
            <w:pPr>
              <w:rPr>
                <w:rFonts w:ascii="Arial" w:hAnsi="Arial" w:cs="Arial"/>
              </w:rPr>
            </w:pPr>
          </w:p>
        </w:tc>
        <w:tc>
          <w:tcPr>
            <w:tcW w:w="6662" w:type="dxa"/>
          </w:tcPr>
          <w:p w14:paraId="6130B64C" w14:textId="1C326CAE" w:rsidR="000979C4" w:rsidRDefault="000979C4" w:rsidP="000979C4">
            <w:pPr>
              <w:rPr>
                <w:rFonts w:ascii="Arial" w:hAnsi="Arial" w:cs="Arial"/>
              </w:rPr>
            </w:pPr>
            <w:r w:rsidRPr="0023290A">
              <w:rPr>
                <w:rFonts w:ascii="Arial" w:hAnsi="Arial" w:cs="Arial"/>
              </w:rPr>
              <w:t>Councillors</w:t>
            </w:r>
            <w:r w:rsidR="00B64CF8">
              <w:rPr>
                <w:rFonts w:ascii="Arial" w:hAnsi="Arial" w:cs="Arial"/>
              </w:rPr>
              <w:t>:</w:t>
            </w:r>
            <w:r w:rsidRPr="0023290A">
              <w:rPr>
                <w:rFonts w:ascii="Arial" w:hAnsi="Arial" w:cs="Arial"/>
              </w:rPr>
              <w:t xml:space="preserve"> P</w:t>
            </w:r>
            <w:r>
              <w:rPr>
                <w:rFonts w:ascii="Arial" w:hAnsi="Arial" w:cs="Arial"/>
              </w:rPr>
              <w:t>hil</w:t>
            </w:r>
            <w:r w:rsidRPr="0023290A">
              <w:rPr>
                <w:rFonts w:ascii="Arial" w:hAnsi="Arial" w:cs="Arial"/>
              </w:rPr>
              <w:t xml:space="preserve"> Collins (in the Chair), </w:t>
            </w:r>
            <w:r w:rsidR="00C97898">
              <w:rPr>
                <w:rFonts w:ascii="Arial" w:hAnsi="Arial" w:cs="Arial"/>
              </w:rPr>
              <w:t xml:space="preserve">Jeff Croot, </w:t>
            </w:r>
            <w:r w:rsidRPr="0023290A">
              <w:rPr>
                <w:rFonts w:ascii="Arial" w:hAnsi="Arial" w:cs="Arial"/>
              </w:rPr>
              <w:t>M</w:t>
            </w:r>
            <w:r>
              <w:rPr>
                <w:rFonts w:ascii="Arial" w:hAnsi="Arial" w:cs="Arial"/>
              </w:rPr>
              <w:t>att</w:t>
            </w:r>
            <w:r w:rsidRPr="0023290A">
              <w:rPr>
                <w:rFonts w:ascii="Arial" w:hAnsi="Arial" w:cs="Arial"/>
              </w:rPr>
              <w:t xml:space="preserve"> Smart</w:t>
            </w:r>
            <w:r>
              <w:rPr>
                <w:rFonts w:ascii="Arial" w:hAnsi="Arial" w:cs="Arial"/>
              </w:rPr>
              <w:t>, Yvonne Thompson, Ellie Scourse (part)</w:t>
            </w:r>
          </w:p>
          <w:p w14:paraId="53D9CB91" w14:textId="1D37D7F7" w:rsidR="00B64CF8" w:rsidRDefault="00B64CF8" w:rsidP="000979C4">
            <w:pPr>
              <w:rPr>
                <w:rFonts w:ascii="Arial" w:hAnsi="Arial" w:cs="Arial"/>
              </w:rPr>
            </w:pPr>
            <w:r>
              <w:rPr>
                <w:rFonts w:ascii="Arial" w:hAnsi="Arial" w:cs="Arial"/>
              </w:rPr>
              <w:t>Locum Clerk: Cathy Parkman</w:t>
            </w:r>
          </w:p>
          <w:p w14:paraId="0E77C516" w14:textId="681703AF" w:rsidR="003E3EBF" w:rsidRPr="0023290A" w:rsidRDefault="000979C4" w:rsidP="000979C4">
            <w:pPr>
              <w:rPr>
                <w:rFonts w:ascii="Arial" w:hAnsi="Arial" w:cs="Arial"/>
              </w:rPr>
            </w:pPr>
            <w:r>
              <w:rPr>
                <w:rFonts w:ascii="Arial" w:hAnsi="Arial" w:cs="Arial"/>
              </w:rPr>
              <w:t>District Cllr Vic Pritchard</w:t>
            </w:r>
            <w:r w:rsidRPr="0023290A">
              <w:rPr>
                <w:rFonts w:ascii="Arial" w:hAnsi="Arial" w:cs="Arial"/>
              </w:rPr>
              <w:t xml:space="preserve"> </w:t>
            </w:r>
          </w:p>
        </w:tc>
        <w:tc>
          <w:tcPr>
            <w:tcW w:w="1083" w:type="dxa"/>
          </w:tcPr>
          <w:p w14:paraId="23D0A740" w14:textId="77777777" w:rsidR="00E12845" w:rsidRPr="0023290A" w:rsidRDefault="00E12845">
            <w:pPr>
              <w:rPr>
                <w:rFonts w:ascii="Arial" w:hAnsi="Arial" w:cs="Arial"/>
              </w:rPr>
            </w:pPr>
          </w:p>
        </w:tc>
      </w:tr>
      <w:tr w:rsidR="00EC0C38" w:rsidRPr="0023290A" w14:paraId="528947A8" w14:textId="77777777" w:rsidTr="00FA0CA0">
        <w:tc>
          <w:tcPr>
            <w:tcW w:w="1271" w:type="dxa"/>
          </w:tcPr>
          <w:p w14:paraId="046451DC" w14:textId="77777777" w:rsidR="00EC0C38" w:rsidRPr="0023290A" w:rsidRDefault="00EC0C38">
            <w:pPr>
              <w:rPr>
                <w:rFonts w:ascii="Arial" w:hAnsi="Arial" w:cs="Arial"/>
              </w:rPr>
            </w:pPr>
          </w:p>
        </w:tc>
        <w:tc>
          <w:tcPr>
            <w:tcW w:w="6662" w:type="dxa"/>
          </w:tcPr>
          <w:p w14:paraId="17A50B96" w14:textId="77777777" w:rsidR="00EC0C38" w:rsidRPr="0023290A" w:rsidRDefault="00EC0C38" w:rsidP="000201EF">
            <w:pPr>
              <w:rPr>
                <w:rFonts w:ascii="Arial" w:hAnsi="Arial" w:cs="Arial"/>
              </w:rPr>
            </w:pPr>
          </w:p>
        </w:tc>
        <w:tc>
          <w:tcPr>
            <w:tcW w:w="1083" w:type="dxa"/>
          </w:tcPr>
          <w:p w14:paraId="31BA48D8" w14:textId="77777777" w:rsidR="00EC0C38" w:rsidRPr="0023290A" w:rsidRDefault="00EC0C38">
            <w:pPr>
              <w:rPr>
                <w:rFonts w:ascii="Arial" w:hAnsi="Arial" w:cs="Arial"/>
              </w:rPr>
            </w:pPr>
          </w:p>
        </w:tc>
      </w:tr>
      <w:tr w:rsidR="00D72006" w:rsidRPr="0023290A" w14:paraId="5CE6EFCB" w14:textId="77777777" w:rsidTr="00FA0CA0">
        <w:tc>
          <w:tcPr>
            <w:tcW w:w="1271" w:type="dxa"/>
          </w:tcPr>
          <w:p w14:paraId="778ED2EB" w14:textId="77777777" w:rsidR="00E12845" w:rsidRPr="00274490" w:rsidRDefault="00E12845">
            <w:pPr>
              <w:rPr>
                <w:rFonts w:ascii="Arial" w:hAnsi="Arial" w:cs="Arial"/>
                <w:b/>
              </w:rPr>
            </w:pPr>
            <w:r w:rsidRPr="00274490">
              <w:rPr>
                <w:rFonts w:ascii="Arial" w:hAnsi="Arial" w:cs="Arial"/>
                <w:b/>
              </w:rPr>
              <w:t>1</w:t>
            </w:r>
          </w:p>
        </w:tc>
        <w:tc>
          <w:tcPr>
            <w:tcW w:w="6662" w:type="dxa"/>
          </w:tcPr>
          <w:p w14:paraId="00683184" w14:textId="77777777" w:rsidR="001F4E40" w:rsidRDefault="00E12845">
            <w:pPr>
              <w:rPr>
                <w:rFonts w:ascii="Arial" w:hAnsi="Arial" w:cs="Arial"/>
                <w:b/>
              </w:rPr>
            </w:pPr>
            <w:r w:rsidRPr="0023290A">
              <w:rPr>
                <w:rFonts w:ascii="Arial" w:hAnsi="Arial" w:cs="Arial"/>
                <w:b/>
              </w:rPr>
              <w:t>To receive and accept apologies for absence</w:t>
            </w:r>
          </w:p>
          <w:p w14:paraId="3D3E67E0" w14:textId="49DA07D4" w:rsidR="00C97898" w:rsidRPr="0023290A" w:rsidRDefault="00C97898">
            <w:pPr>
              <w:rPr>
                <w:rFonts w:ascii="Arial" w:hAnsi="Arial" w:cs="Arial"/>
                <w:b/>
              </w:rPr>
            </w:pPr>
            <w:r>
              <w:rPr>
                <w:rFonts w:ascii="Arial" w:hAnsi="Arial" w:cs="Arial"/>
              </w:rPr>
              <w:t xml:space="preserve">Apologies were received from </w:t>
            </w:r>
            <w:r>
              <w:rPr>
                <w:rFonts w:ascii="Arial" w:hAnsi="Arial" w:cs="Arial"/>
              </w:rPr>
              <w:t>Cllrs Andrew Cole and Gareth Nettleton</w:t>
            </w:r>
          </w:p>
        </w:tc>
        <w:tc>
          <w:tcPr>
            <w:tcW w:w="1083" w:type="dxa"/>
          </w:tcPr>
          <w:p w14:paraId="1E23C26F" w14:textId="77777777" w:rsidR="00E12845" w:rsidRPr="0023290A" w:rsidRDefault="00E12845">
            <w:pPr>
              <w:rPr>
                <w:rFonts w:ascii="Arial" w:hAnsi="Arial" w:cs="Arial"/>
              </w:rPr>
            </w:pPr>
          </w:p>
        </w:tc>
      </w:tr>
      <w:tr w:rsidR="00EC0C38" w:rsidRPr="0023290A" w14:paraId="3D0A01C9" w14:textId="77777777" w:rsidTr="00FA0CA0">
        <w:tc>
          <w:tcPr>
            <w:tcW w:w="1271" w:type="dxa"/>
          </w:tcPr>
          <w:p w14:paraId="6C8C7AD6" w14:textId="77777777" w:rsidR="00EC0C38" w:rsidRPr="00274490" w:rsidRDefault="00EC0C38">
            <w:pPr>
              <w:rPr>
                <w:rFonts w:ascii="Arial" w:hAnsi="Arial" w:cs="Arial"/>
                <w:b/>
              </w:rPr>
            </w:pPr>
          </w:p>
        </w:tc>
        <w:tc>
          <w:tcPr>
            <w:tcW w:w="6662" w:type="dxa"/>
          </w:tcPr>
          <w:p w14:paraId="6451654B" w14:textId="77777777" w:rsidR="00EC0C38" w:rsidRPr="0023290A" w:rsidRDefault="00EC0C38" w:rsidP="00CD58EA">
            <w:pPr>
              <w:rPr>
                <w:rFonts w:ascii="Arial" w:hAnsi="Arial" w:cs="Arial"/>
              </w:rPr>
            </w:pPr>
          </w:p>
        </w:tc>
        <w:tc>
          <w:tcPr>
            <w:tcW w:w="1083" w:type="dxa"/>
          </w:tcPr>
          <w:p w14:paraId="21A7CA56" w14:textId="77777777" w:rsidR="00EC0C38" w:rsidRPr="0023290A" w:rsidRDefault="00EC0C38">
            <w:pPr>
              <w:rPr>
                <w:rFonts w:ascii="Arial" w:hAnsi="Arial" w:cs="Arial"/>
              </w:rPr>
            </w:pPr>
          </w:p>
        </w:tc>
      </w:tr>
      <w:tr w:rsidR="00D72006" w:rsidRPr="0023290A" w14:paraId="4D903091" w14:textId="77777777" w:rsidTr="00FA0CA0">
        <w:tc>
          <w:tcPr>
            <w:tcW w:w="1271" w:type="dxa"/>
          </w:tcPr>
          <w:p w14:paraId="43F34CDE" w14:textId="77777777" w:rsidR="00E12845" w:rsidRPr="00274490" w:rsidRDefault="00E12845">
            <w:pPr>
              <w:rPr>
                <w:rFonts w:ascii="Arial" w:hAnsi="Arial" w:cs="Arial"/>
                <w:b/>
              </w:rPr>
            </w:pPr>
            <w:r w:rsidRPr="00274490">
              <w:rPr>
                <w:rFonts w:ascii="Arial" w:hAnsi="Arial" w:cs="Arial"/>
                <w:b/>
              </w:rPr>
              <w:t>2</w:t>
            </w:r>
          </w:p>
        </w:tc>
        <w:tc>
          <w:tcPr>
            <w:tcW w:w="6662" w:type="dxa"/>
          </w:tcPr>
          <w:p w14:paraId="75C18B69" w14:textId="77777777" w:rsidR="00E12845" w:rsidRDefault="00E12845">
            <w:pPr>
              <w:rPr>
                <w:rFonts w:ascii="Arial" w:hAnsi="Arial" w:cs="Arial"/>
                <w:b/>
              </w:rPr>
            </w:pPr>
            <w:r w:rsidRPr="0023290A">
              <w:rPr>
                <w:rFonts w:ascii="Arial" w:hAnsi="Arial" w:cs="Arial"/>
                <w:b/>
              </w:rPr>
              <w:t>To receive declarations of interest in the agenda</w:t>
            </w:r>
          </w:p>
          <w:p w14:paraId="67D8BA1C" w14:textId="1D0E1FB3" w:rsidR="00C97898" w:rsidRPr="0023290A" w:rsidRDefault="00C97898">
            <w:pPr>
              <w:rPr>
                <w:rFonts w:ascii="Arial" w:hAnsi="Arial" w:cs="Arial"/>
              </w:rPr>
            </w:pPr>
            <w:r>
              <w:rPr>
                <w:rFonts w:ascii="Arial" w:hAnsi="Arial" w:cs="Arial"/>
              </w:rPr>
              <w:t>Cllr Ellie Scourse regarding planning application for Mendip View and Cllr Matt Smart regarding planning application for Three Ways</w:t>
            </w:r>
          </w:p>
        </w:tc>
        <w:tc>
          <w:tcPr>
            <w:tcW w:w="1083" w:type="dxa"/>
          </w:tcPr>
          <w:p w14:paraId="0068BFBC" w14:textId="77777777" w:rsidR="00E12845" w:rsidRPr="0023290A" w:rsidRDefault="00E12845">
            <w:pPr>
              <w:rPr>
                <w:rFonts w:ascii="Arial" w:hAnsi="Arial" w:cs="Arial"/>
              </w:rPr>
            </w:pPr>
          </w:p>
        </w:tc>
      </w:tr>
      <w:tr w:rsidR="00EC0C38" w:rsidRPr="0023290A" w14:paraId="4E53CFBB" w14:textId="77777777" w:rsidTr="00FA0CA0">
        <w:tc>
          <w:tcPr>
            <w:tcW w:w="1271" w:type="dxa"/>
          </w:tcPr>
          <w:p w14:paraId="05B1D2FB" w14:textId="77777777" w:rsidR="00EC0C38" w:rsidRPr="0023290A" w:rsidRDefault="00EC0C38">
            <w:pPr>
              <w:rPr>
                <w:rFonts w:ascii="Arial" w:hAnsi="Arial" w:cs="Arial"/>
              </w:rPr>
            </w:pPr>
          </w:p>
        </w:tc>
        <w:tc>
          <w:tcPr>
            <w:tcW w:w="6662" w:type="dxa"/>
          </w:tcPr>
          <w:p w14:paraId="11F78EE6" w14:textId="77777777" w:rsidR="00EC0C38" w:rsidRPr="0023290A" w:rsidRDefault="00EC0C38">
            <w:pPr>
              <w:rPr>
                <w:rFonts w:ascii="Arial" w:hAnsi="Arial" w:cs="Arial"/>
              </w:rPr>
            </w:pPr>
          </w:p>
        </w:tc>
        <w:tc>
          <w:tcPr>
            <w:tcW w:w="1083" w:type="dxa"/>
          </w:tcPr>
          <w:p w14:paraId="6131CB5E" w14:textId="77777777" w:rsidR="00EC0C38" w:rsidRPr="0023290A" w:rsidRDefault="00EC0C38">
            <w:pPr>
              <w:rPr>
                <w:rFonts w:ascii="Arial" w:hAnsi="Arial" w:cs="Arial"/>
              </w:rPr>
            </w:pPr>
          </w:p>
        </w:tc>
      </w:tr>
      <w:tr w:rsidR="00D72006" w:rsidRPr="0023290A" w14:paraId="24BDA8E3" w14:textId="77777777" w:rsidTr="00FA0CA0">
        <w:tc>
          <w:tcPr>
            <w:tcW w:w="1271" w:type="dxa"/>
          </w:tcPr>
          <w:p w14:paraId="00551912" w14:textId="77777777" w:rsidR="00E12845" w:rsidRPr="00274490" w:rsidRDefault="006C5A9A">
            <w:pPr>
              <w:rPr>
                <w:rFonts w:ascii="Arial" w:hAnsi="Arial" w:cs="Arial"/>
                <w:b/>
              </w:rPr>
            </w:pPr>
            <w:r w:rsidRPr="00274490">
              <w:rPr>
                <w:rFonts w:ascii="Arial" w:hAnsi="Arial" w:cs="Arial"/>
                <w:b/>
              </w:rPr>
              <w:t>3</w:t>
            </w:r>
          </w:p>
        </w:tc>
        <w:tc>
          <w:tcPr>
            <w:tcW w:w="6662" w:type="dxa"/>
          </w:tcPr>
          <w:p w14:paraId="0580B7E4" w14:textId="77777777" w:rsidR="00E12845" w:rsidRDefault="006C5A9A" w:rsidP="006C5A9A">
            <w:pPr>
              <w:rPr>
                <w:rFonts w:ascii="Arial" w:hAnsi="Arial" w:cs="Arial"/>
                <w:b/>
              </w:rPr>
            </w:pPr>
            <w:r w:rsidRPr="0023290A">
              <w:rPr>
                <w:rFonts w:ascii="Arial" w:hAnsi="Arial" w:cs="Arial"/>
                <w:b/>
              </w:rPr>
              <w:t>Open session to receive comments from the public</w:t>
            </w:r>
          </w:p>
          <w:p w14:paraId="5BAF7CBD" w14:textId="1DDA099C" w:rsidR="00C97898" w:rsidRPr="0023290A" w:rsidRDefault="00C97898" w:rsidP="006C5A9A">
            <w:pPr>
              <w:rPr>
                <w:rFonts w:ascii="Arial" w:hAnsi="Arial" w:cs="Arial"/>
              </w:rPr>
            </w:pPr>
            <w:r>
              <w:rPr>
                <w:rFonts w:ascii="Arial" w:hAnsi="Arial" w:cs="Arial"/>
              </w:rPr>
              <w:t>No members of the public present</w:t>
            </w:r>
          </w:p>
        </w:tc>
        <w:tc>
          <w:tcPr>
            <w:tcW w:w="1083" w:type="dxa"/>
          </w:tcPr>
          <w:p w14:paraId="76513726" w14:textId="77777777" w:rsidR="00E12845" w:rsidRPr="0023290A" w:rsidRDefault="00E12845">
            <w:pPr>
              <w:rPr>
                <w:rFonts w:ascii="Arial" w:hAnsi="Arial" w:cs="Arial"/>
              </w:rPr>
            </w:pPr>
          </w:p>
        </w:tc>
      </w:tr>
      <w:tr w:rsidR="00EC0C38" w:rsidRPr="0023290A" w14:paraId="3B0AE3CD" w14:textId="77777777" w:rsidTr="00FA0CA0">
        <w:tc>
          <w:tcPr>
            <w:tcW w:w="1271" w:type="dxa"/>
          </w:tcPr>
          <w:p w14:paraId="37663801" w14:textId="77777777" w:rsidR="00EC0C38" w:rsidRPr="0023290A" w:rsidRDefault="00EC0C38">
            <w:pPr>
              <w:rPr>
                <w:rFonts w:ascii="Arial" w:hAnsi="Arial" w:cs="Arial"/>
              </w:rPr>
            </w:pPr>
          </w:p>
        </w:tc>
        <w:tc>
          <w:tcPr>
            <w:tcW w:w="6662" w:type="dxa"/>
          </w:tcPr>
          <w:p w14:paraId="677F44F2" w14:textId="77777777" w:rsidR="00EC0C38" w:rsidRPr="0023290A" w:rsidRDefault="00EC0C38" w:rsidP="00CD58EA">
            <w:pPr>
              <w:rPr>
                <w:rFonts w:ascii="Arial" w:hAnsi="Arial" w:cs="Arial"/>
              </w:rPr>
            </w:pPr>
          </w:p>
        </w:tc>
        <w:tc>
          <w:tcPr>
            <w:tcW w:w="1083" w:type="dxa"/>
          </w:tcPr>
          <w:p w14:paraId="1884D5CD" w14:textId="77777777" w:rsidR="00EC0C38" w:rsidRPr="0023290A" w:rsidRDefault="00EC0C38">
            <w:pPr>
              <w:rPr>
                <w:rFonts w:ascii="Arial" w:hAnsi="Arial" w:cs="Arial"/>
              </w:rPr>
            </w:pPr>
          </w:p>
        </w:tc>
      </w:tr>
      <w:tr w:rsidR="00D72006" w:rsidRPr="0023290A" w14:paraId="721BFDA0" w14:textId="77777777" w:rsidTr="00FA0CA0">
        <w:tc>
          <w:tcPr>
            <w:tcW w:w="1271" w:type="dxa"/>
          </w:tcPr>
          <w:p w14:paraId="2BD21082" w14:textId="77777777" w:rsidR="00E12845" w:rsidRPr="00274490" w:rsidRDefault="006C5A9A">
            <w:pPr>
              <w:rPr>
                <w:rFonts w:ascii="Arial" w:hAnsi="Arial" w:cs="Arial"/>
                <w:b/>
              </w:rPr>
            </w:pPr>
            <w:r w:rsidRPr="00274490">
              <w:rPr>
                <w:rFonts w:ascii="Arial" w:hAnsi="Arial" w:cs="Arial"/>
                <w:b/>
              </w:rPr>
              <w:t>4</w:t>
            </w:r>
          </w:p>
        </w:tc>
        <w:tc>
          <w:tcPr>
            <w:tcW w:w="6662" w:type="dxa"/>
          </w:tcPr>
          <w:p w14:paraId="0BFE11A6" w14:textId="77777777" w:rsidR="00E12845" w:rsidRDefault="006C5A9A" w:rsidP="007A3610">
            <w:pPr>
              <w:rPr>
                <w:rFonts w:ascii="Arial" w:hAnsi="Arial" w:cs="Arial"/>
                <w:b/>
              </w:rPr>
            </w:pPr>
            <w:r w:rsidRPr="0023290A">
              <w:rPr>
                <w:rFonts w:ascii="Arial" w:hAnsi="Arial" w:cs="Arial"/>
                <w:b/>
              </w:rPr>
              <w:t xml:space="preserve">To approve and sign the minutes </w:t>
            </w:r>
            <w:r w:rsidR="005164F6">
              <w:rPr>
                <w:rFonts w:ascii="Arial" w:hAnsi="Arial" w:cs="Arial"/>
                <w:b/>
              </w:rPr>
              <w:t>of the previous meeting held on</w:t>
            </w:r>
            <w:r w:rsidR="007A3610">
              <w:rPr>
                <w:rFonts w:ascii="Arial" w:hAnsi="Arial" w:cs="Arial"/>
                <w:b/>
              </w:rPr>
              <w:t xml:space="preserve"> </w:t>
            </w:r>
            <w:r w:rsidR="000979C4">
              <w:rPr>
                <w:rFonts w:ascii="Arial" w:hAnsi="Arial" w:cs="Arial"/>
                <w:b/>
              </w:rPr>
              <w:t>6</w:t>
            </w:r>
            <w:r w:rsidR="000979C4" w:rsidRPr="000979C4">
              <w:rPr>
                <w:rFonts w:ascii="Arial" w:hAnsi="Arial" w:cs="Arial"/>
                <w:b/>
                <w:vertAlign w:val="superscript"/>
              </w:rPr>
              <w:t>th</w:t>
            </w:r>
            <w:r w:rsidR="000979C4">
              <w:rPr>
                <w:rFonts w:ascii="Arial" w:hAnsi="Arial" w:cs="Arial"/>
                <w:b/>
              </w:rPr>
              <w:t xml:space="preserve"> May 2</w:t>
            </w:r>
            <w:r w:rsidR="007A3610">
              <w:rPr>
                <w:rFonts w:ascii="Arial" w:hAnsi="Arial" w:cs="Arial"/>
                <w:b/>
              </w:rPr>
              <w:t>021</w:t>
            </w:r>
            <w:r w:rsidRPr="0023290A">
              <w:rPr>
                <w:rFonts w:ascii="Arial" w:hAnsi="Arial" w:cs="Arial"/>
                <w:b/>
              </w:rPr>
              <w:t xml:space="preserve"> and go through the follow-up actions</w:t>
            </w:r>
          </w:p>
          <w:p w14:paraId="2CF7D068" w14:textId="77777777" w:rsidR="00C97898" w:rsidRDefault="00C97898" w:rsidP="00C97898">
            <w:pPr>
              <w:rPr>
                <w:rFonts w:ascii="Arial" w:hAnsi="Arial" w:cs="Arial"/>
              </w:rPr>
            </w:pPr>
            <w:r w:rsidRPr="0023290A">
              <w:rPr>
                <w:rFonts w:ascii="Arial" w:hAnsi="Arial" w:cs="Arial"/>
              </w:rPr>
              <w:t>The minutes were duly approved and signed</w:t>
            </w:r>
            <w:r>
              <w:rPr>
                <w:rFonts w:ascii="Arial" w:hAnsi="Arial" w:cs="Arial"/>
              </w:rPr>
              <w:t xml:space="preserve"> by the Chairman</w:t>
            </w:r>
          </w:p>
          <w:p w14:paraId="3A02DF5D" w14:textId="77777777" w:rsidR="00C97898" w:rsidRDefault="00C97898" w:rsidP="00C97898">
            <w:pPr>
              <w:rPr>
                <w:rFonts w:ascii="Arial" w:hAnsi="Arial" w:cs="Arial"/>
              </w:rPr>
            </w:pPr>
            <w:r>
              <w:rPr>
                <w:rFonts w:ascii="Arial" w:hAnsi="Arial" w:cs="Arial"/>
              </w:rPr>
              <w:t>Proposed Cllr Croot</w:t>
            </w:r>
          </w:p>
          <w:p w14:paraId="1B3FD01C" w14:textId="77777777" w:rsidR="00C97898" w:rsidRDefault="00C97898" w:rsidP="00C97898">
            <w:pPr>
              <w:rPr>
                <w:rFonts w:ascii="Arial" w:hAnsi="Arial" w:cs="Arial"/>
              </w:rPr>
            </w:pPr>
            <w:r>
              <w:rPr>
                <w:rFonts w:ascii="Arial" w:hAnsi="Arial" w:cs="Arial"/>
              </w:rPr>
              <w:t>Seconded Cllr Smart</w:t>
            </w:r>
          </w:p>
          <w:p w14:paraId="34D00752" w14:textId="30F3973F" w:rsidR="00C97898" w:rsidRPr="0023290A" w:rsidRDefault="00C97898" w:rsidP="007A3610">
            <w:pPr>
              <w:rPr>
                <w:rFonts w:ascii="Arial" w:hAnsi="Arial" w:cs="Arial"/>
              </w:rPr>
            </w:pPr>
          </w:p>
        </w:tc>
        <w:tc>
          <w:tcPr>
            <w:tcW w:w="1083" w:type="dxa"/>
          </w:tcPr>
          <w:p w14:paraId="2BB5A231" w14:textId="77777777" w:rsidR="00E12845" w:rsidRPr="0023290A" w:rsidRDefault="00E12845">
            <w:pPr>
              <w:rPr>
                <w:rFonts w:ascii="Arial" w:hAnsi="Arial" w:cs="Arial"/>
              </w:rPr>
            </w:pPr>
          </w:p>
        </w:tc>
      </w:tr>
      <w:tr w:rsidR="00D72006" w:rsidRPr="0023290A" w14:paraId="6E60508C" w14:textId="77777777" w:rsidTr="00FA0CA0">
        <w:tc>
          <w:tcPr>
            <w:tcW w:w="1271" w:type="dxa"/>
          </w:tcPr>
          <w:p w14:paraId="36DDDC6F" w14:textId="77777777" w:rsidR="00E12845" w:rsidRPr="0023290A" w:rsidRDefault="00E12845">
            <w:pPr>
              <w:rPr>
                <w:rFonts w:ascii="Arial" w:hAnsi="Arial" w:cs="Arial"/>
              </w:rPr>
            </w:pPr>
          </w:p>
        </w:tc>
        <w:tc>
          <w:tcPr>
            <w:tcW w:w="6662" w:type="dxa"/>
          </w:tcPr>
          <w:p w14:paraId="47F65C46" w14:textId="77777777" w:rsidR="003E3EBF" w:rsidRPr="0023290A" w:rsidRDefault="003E3EBF" w:rsidP="00C97898">
            <w:pPr>
              <w:rPr>
                <w:rFonts w:ascii="Arial" w:hAnsi="Arial" w:cs="Arial"/>
              </w:rPr>
            </w:pPr>
          </w:p>
        </w:tc>
        <w:tc>
          <w:tcPr>
            <w:tcW w:w="1083" w:type="dxa"/>
          </w:tcPr>
          <w:p w14:paraId="513EB987" w14:textId="77777777" w:rsidR="00E12845" w:rsidRPr="0023290A" w:rsidRDefault="00E12845">
            <w:pPr>
              <w:rPr>
                <w:rFonts w:ascii="Arial" w:hAnsi="Arial" w:cs="Arial"/>
              </w:rPr>
            </w:pPr>
          </w:p>
        </w:tc>
      </w:tr>
      <w:tr w:rsidR="00506069" w:rsidRPr="0023290A" w14:paraId="141EB7E3" w14:textId="77777777" w:rsidTr="00FA0CA0">
        <w:tc>
          <w:tcPr>
            <w:tcW w:w="1271" w:type="dxa"/>
          </w:tcPr>
          <w:p w14:paraId="7FFF0943" w14:textId="55F760FE" w:rsidR="00506069" w:rsidRPr="00B64CF8" w:rsidRDefault="00B64CF8" w:rsidP="00B64CF8">
            <w:pPr>
              <w:rPr>
                <w:rFonts w:ascii="Arial" w:hAnsi="Arial" w:cs="Arial"/>
                <w:b/>
                <w:bCs/>
              </w:rPr>
            </w:pPr>
            <w:r w:rsidRPr="00B64CF8">
              <w:rPr>
                <w:rFonts w:ascii="Arial" w:hAnsi="Arial" w:cs="Arial"/>
                <w:b/>
                <w:bCs/>
              </w:rPr>
              <w:t>5</w:t>
            </w:r>
          </w:p>
        </w:tc>
        <w:tc>
          <w:tcPr>
            <w:tcW w:w="6662" w:type="dxa"/>
          </w:tcPr>
          <w:p w14:paraId="0E2B7E5C" w14:textId="77777777" w:rsidR="00B64CF8" w:rsidRPr="00B64CF8" w:rsidRDefault="00B64CF8" w:rsidP="00A44C89">
            <w:pPr>
              <w:rPr>
                <w:rFonts w:ascii="Arial" w:hAnsi="Arial" w:cs="Arial"/>
                <w:b/>
                <w:bCs/>
              </w:rPr>
            </w:pPr>
            <w:r w:rsidRPr="00B64CF8">
              <w:rPr>
                <w:rFonts w:ascii="Arial" w:hAnsi="Arial" w:cs="Arial"/>
                <w:b/>
                <w:bCs/>
              </w:rPr>
              <w:t>Update on the position of Clerk</w:t>
            </w:r>
          </w:p>
          <w:p w14:paraId="6F019620" w14:textId="183D5807" w:rsidR="006A639A" w:rsidRDefault="00B64CF8" w:rsidP="00A44C89">
            <w:pPr>
              <w:rPr>
                <w:rFonts w:ascii="Arial" w:hAnsi="Arial" w:cs="Arial"/>
              </w:rPr>
            </w:pPr>
            <w:r>
              <w:rPr>
                <w:rFonts w:ascii="Arial" w:hAnsi="Arial" w:cs="Arial"/>
              </w:rPr>
              <w:t>Cllr Collins reiterated that there had been some interest in the role over the last couple of months, but</w:t>
            </w:r>
            <w:r w:rsidR="00B00B0C">
              <w:rPr>
                <w:rFonts w:ascii="Arial" w:hAnsi="Arial" w:cs="Arial"/>
              </w:rPr>
              <w:t xml:space="preserve"> these</w:t>
            </w:r>
            <w:r>
              <w:rPr>
                <w:rFonts w:ascii="Arial" w:hAnsi="Arial" w:cs="Arial"/>
              </w:rPr>
              <w:t xml:space="preserve"> had come to nothing so far. Given this situation the Chair had discussed it with our Locum Clerk and asked if she was willing to stay in post for some further time whilst we continued to look around. </w:t>
            </w:r>
            <w:r w:rsidR="00217D22">
              <w:rPr>
                <w:rFonts w:ascii="Arial" w:hAnsi="Arial" w:cs="Arial"/>
              </w:rPr>
              <w:t xml:space="preserve">We proposed another four months. </w:t>
            </w:r>
          </w:p>
          <w:p w14:paraId="761339A9" w14:textId="26C93922" w:rsidR="00217D22" w:rsidRPr="0023290A" w:rsidRDefault="00217D22" w:rsidP="00A44C89">
            <w:pPr>
              <w:rPr>
                <w:rFonts w:cs="Arial"/>
              </w:rPr>
            </w:pPr>
            <w:r>
              <w:rPr>
                <w:rFonts w:ascii="Arial" w:hAnsi="Arial" w:cs="Arial"/>
              </w:rPr>
              <w:t>This was put to the Council and agreed unanimously.</w:t>
            </w:r>
          </w:p>
        </w:tc>
        <w:tc>
          <w:tcPr>
            <w:tcW w:w="1083" w:type="dxa"/>
          </w:tcPr>
          <w:p w14:paraId="5A97FF01" w14:textId="77777777" w:rsidR="00BF59E1" w:rsidRPr="0023290A" w:rsidRDefault="00BF59E1">
            <w:pPr>
              <w:rPr>
                <w:rFonts w:ascii="Arial" w:hAnsi="Arial" w:cs="Arial"/>
              </w:rPr>
            </w:pPr>
          </w:p>
        </w:tc>
      </w:tr>
      <w:tr w:rsidR="00EC0C38" w:rsidRPr="0023290A" w14:paraId="66EC89F0" w14:textId="77777777" w:rsidTr="00FA0CA0">
        <w:tc>
          <w:tcPr>
            <w:tcW w:w="1271" w:type="dxa"/>
          </w:tcPr>
          <w:p w14:paraId="79812FDE" w14:textId="77777777" w:rsidR="00EC0C38" w:rsidRPr="0023290A" w:rsidRDefault="00EC0C38">
            <w:pPr>
              <w:rPr>
                <w:rFonts w:ascii="Arial" w:hAnsi="Arial" w:cs="Arial"/>
              </w:rPr>
            </w:pPr>
          </w:p>
        </w:tc>
        <w:tc>
          <w:tcPr>
            <w:tcW w:w="6662" w:type="dxa"/>
          </w:tcPr>
          <w:p w14:paraId="6C163E86" w14:textId="77777777" w:rsidR="00EC0C38" w:rsidRPr="0023290A" w:rsidRDefault="00EC0C38" w:rsidP="00760B56">
            <w:pPr>
              <w:rPr>
                <w:rFonts w:ascii="Arial" w:hAnsi="Arial" w:cs="Arial"/>
              </w:rPr>
            </w:pPr>
          </w:p>
        </w:tc>
        <w:tc>
          <w:tcPr>
            <w:tcW w:w="1083" w:type="dxa"/>
          </w:tcPr>
          <w:p w14:paraId="2C6983A8" w14:textId="77777777" w:rsidR="00EC0C38" w:rsidRPr="0023290A" w:rsidRDefault="00EC0C38">
            <w:pPr>
              <w:rPr>
                <w:rFonts w:ascii="Arial" w:hAnsi="Arial" w:cs="Arial"/>
              </w:rPr>
            </w:pPr>
          </w:p>
        </w:tc>
      </w:tr>
      <w:tr w:rsidR="006C5A9A" w:rsidRPr="0023290A" w14:paraId="5FD6CC07" w14:textId="77777777" w:rsidTr="00FA0CA0">
        <w:tc>
          <w:tcPr>
            <w:tcW w:w="1271" w:type="dxa"/>
          </w:tcPr>
          <w:p w14:paraId="1B74A816" w14:textId="53436F2C" w:rsidR="006C5A9A" w:rsidRPr="00274490" w:rsidRDefault="00B64CF8">
            <w:pPr>
              <w:rPr>
                <w:rFonts w:ascii="Arial" w:hAnsi="Arial" w:cs="Arial"/>
                <w:b/>
              </w:rPr>
            </w:pPr>
            <w:r>
              <w:rPr>
                <w:rFonts w:ascii="Arial" w:hAnsi="Arial" w:cs="Arial"/>
                <w:b/>
              </w:rPr>
              <w:t>6</w:t>
            </w:r>
          </w:p>
        </w:tc>
        <w:tc>
          <w:tcPr>
            <w:tcW w:w="6662" w:type="dxa"/>
          </w:tcPr>
          <w:p w14:paraId="65611D0C" w14:textId="25AF7BA4" w:rsidR="009B4231" w:rsidRDefault="009B4231" w:rsidP="009B4231">
            <w:pPr>
              <w:rPr>
                <w:rFonts w:ascii="Arial" w:hAnsi="Arial" w:cs="Arial"/>
                <w:b/>
              </w:rPr>
            </w:pPr>
            <w:r w:rsidRPr="009B4231">
              <w:rPr>
                <w:rFonts w:ascii="Arial" w:hAnsi="Arial" w:cs="Arial"/>
                <w:b/>
              </w:rPr>
              <w:t>Report on Clerk items: To discuss and approve further actions where needed</w:t>
            </w:r>
          </w:p>
          <w:p w14:paraId="582701E4" w14:textId="77777777" w:rsidR="001C185C" w:rsidRDefault="001C185C" w:rsidP="009B4231">
            <w:pPr>
              <w:rPr>
                <w:rFonts w:ascii="Arial" w:hAnsi="Arial" w:cs="Arial"/>
                <w:b/>
              </w:rPr>
            </w:pPr>
          </w:p>
          <w:p w14:paraId="0B46229B" w14:textId="4081E0D9" w:rsidR="009B4231" w:rsidRPr="00B00B0C" w:rsidRDefault="009B4231" w:rsidP="009B4231">
            <w:pPr>
              <w:rPr>
                <w:rFonts w:ascii="Arial" w:hAnsi="Arial" w:cs="Arial"/>
                <w:u w:val="single"/>
              </w:rPr>
            </w:pPr>
            <w:r w:rsidRPr="00B00B0C">
              <w:rPr>
                <w:rFonts w:ascii="Arial" w:hAnsi="Arial" w:cs="Arial"/>
              </w:rPr>
              <w:t>a.</w:t>
            </w:r>
            <w:r w:rsidR="00B00B0C" w:rsidRPr="00B00B0C">
              <w:rPr>
                <w:rFonts w:ascii="Arial" w:hAnsi="Arial" w:cs="Arial"/>
              </w:rPr>
              <w:t xml:space="preserve"> </w:t>
            </w:r>
            <w:r w:rsidRPr="00B00B0C">
              <w:rPr>
                <w:rFonts w:ascii="Arial" w:hAnsi="Arial" w:cs="Arial"/>
                <w:u w:val="single"/>
              </w:rPr>
              <w:t>Internal matters</w:t>
            </w:r>
          </w:p>
          <w:p w14:paraId="519BB0F5" w14:textId="5848341B" w:rsidR="00B00B0C" w:rsidRPr="00B00B0C" w:rsidRDefault="00B00B0C" w:rsidP="009B4231">
            <w:pPr>
              <w:rPr>
                <w:rFonts w:ascii="Arial" w:hAnsi="Arial" w:cs="Arial"/>
              </w:rPr>
            </w:pPr>
            <w:r w:rsidRPr="00B00B0C">
              <w:rPr>
                <w:rFonts w:ascii="Arial" w:hAnsi="Arial" w:cs="Arial"/>
              </w:rPr>
              <w:t>Risk Assessment Schedule</w:t>
            </w:r>
          </w:p>
          <w:p w14:paraId="1CAA5B58" w14:textId="04AEC9D7" w:rsidR="009B4231" w:rsidRPr="002A5FD3" w:rsidRDefault="00B00B0C" w:rsidP="009B4231">
            <w:pPr>
              <w:pStyle w:val="Disclaimertext"/>
              <w:spacing w:before="0" w:beforeAutospacing="0" w:after="0" w:afterAutospacing="0"/>
              <w:jc w:val="left"/>
              <w:rPr>
                <w:rFonts w:cs="Arial"/>
                <w:color w:val="auto"/>
              </w:rPr>
            </w:pPr>
            <w:r>
              <w:rPr>
                <w:rFonts w:cs="Arial"/>
                <w:color w:val="auto"/>
                <w:sz w:val="22"/>
              </w:rPr>
              <w:t xml:space="preserve">Cllr Croot had circulated a final version of the </w:t>
            </w:r>
            <w:r w:rsidR="009B4231">
              <w:rPr>
                <w:rFonts w:cs="Arial"/>
                <w:color w:val="auto"/>
                <w:sz w:val="22"/>
              </w:rPr>
              <w:t>Risk Assessment Schedule</w:t>
            </w:r>
            <w:r>
              <w:rPr>
                <w:rFonts w:cs="Arial"/>
                <w:color w:val="auto"/>
                <w:sz w:val="22"/>
              </w:rPr>
              <w:t xml:space="preserve"> ahead of the meeting. This was reviewed and approved by all present.</w:t>
            </w:r>
            <w:r w:rsidR="009B4231">
              <w:rPr>
                <w:rFonts w:cs="Arial"/>
                <w:color w:val="auto"/>
                <w:sz w:val="22"/>
              </w:rPr>
              <w:t xml:space="preserve"> </w:t>
            </w:r>
          </w:p>
          <w:p w14:paraId="4E7EF9F0" w14:textId="77777777" w:rsidR="009B4231" w:rsidRPr="002E30EA" w:rsidRDefault="009B4231" w:rsidP="009B4231">
            <w:pPr>
              <w:pStyle w:val="Disclaimertext"/>
              <w:spacing w:before="0" w:beforeAutospacing="0" w:after="0" w:afterAutospacing="0"/>
              <w:ind w:left="1440"/>
              <w:jc w:val="left"/>
              <w:rPr>
                <w:rFonts w:cs="Arial"/>
              </w:rPr>
            </w:pPr>
          </w:p>
          <w:p w14:paraId="78474426" w14:textId="77777777" w:rsidR="009B4231" w:rsidRPr="00B00B0C" w:rsidRDefault="009B4231" w:rsidP="009B4231">
            <w:pPr>
              <w:rPr>
                <w:rFonts w:ascii="Arial" w:hAnsi="Arial" w:cs="Arial"/>
                <w:u w:val="single"/>
              </w:rPr>
            </w:pPr>
            <w:r w:rsidRPr="00B00B0C">
              <w:rPr>
                <w:rFonts w:ascii="Arial" w:hAnsi="Arial" w:cs="Arial"/>
              </w:rPr>
              <w:t xml:space="preserve">b. </w:t>
            </w:r>
            <w:r w:rsidRPr="00B00B0C">
              <w:rPr>
                <w:rFonts w:ascii="Arial" w:hAnsi="Arial" w:cs="Arial"/>
                <w:u w:val="single"/>
              </w:rPr>
              <w:t>Correspondence</w:t>
            </w:r>
          </w:p>
          <w:p w14:paraId="610E6F72" w14:textId="511590FC" w:rsidR="009B4231" w:rsidRDefault="009B4231" w:rsidP="009B4231">
            <w:pPr>
              <w:pStyle w:val="Disclaimertext"/>
              <w:spacing w:before="0" w:beforeAutospacing="0" w:after="0" w:afterAutospacing="0"/>
              <w:jc w:val="left"/>
              <w:rPr>
                <w:rFonts w:cs="Arial"/>
                <w:color w:val="auto"/>
                <w:sz w:val="22"/>
              </w:rPr>
            </w:pPr>
            <w:r w:rsidRPr="00B00B0C">
              <w:rPr>
                <w:rFonts w:cs="Arial"/>
                <w:color w:val="auto"/>
                <w:sz w:val="22"/>
              </w:rPr>
              <w:t>Internal Audit</w:t>
            </w:r>
          </w:p>
          <w:p w14:paraId="179B1C8B" w14:textId="3CB49151" w:rsidR="0051368C" w:rsidRPr="0023290A" w:rsidRDefault="00C97898" w:rsidP="00B00B0C">
            <w:pPr>
              <w:pStyle w:val="Disclaimertext"/>
              <w:spacing w:before="0" w:beforeAutospacing="0" w:after="0" w:afterAutospacing="0"/>
              <w:jc w:val="left"/>
              <w:rPr>
                <w:rFonts w:cs="Arial"/>
              </w:rPr>
            </w:pPr>
            <w:r>
              <w:rPr>
                <w:rFonts w:cs="Arial"/>
                <w:color w:val="auto"/>
                <w:sz w:val="22"/>
              </w:rPr>
              <w:lastRenderedPageBreak/>
              <w:t>7</w:t>
            </w:r>
            <w:r w:rsidR="00B00B0C">
              <w:rPr>
                <w:rFonts w:cs="Arial"/>
                <w:color w:val="auto"/>
                <w:sz w:val="22"/>
              </w:rPr>
              <w:t>8 items had been submitted to the internal auditors. Only 2 of these w</w:t>
            </w:r>
            <w:r>
              <w:rPr>
                <w:rFonts w:cs="Arial"/>
                <w:color w:val="auto"/>
                <w:sz w:val="22"/>
              </w:rPr>
              <w:t>ere</w:t>
            </w:r>
            <w:r w:rsidR="00B00B0C">
              <w:rPr>
                <w:rFonts w:cs="Arial"/>
                <w:color w:val="auto"/>
                <w:sz w:val="22"/>
              </w:rPr>
              <w:t xml:space="preserve"> picked up for further work. The audit has now been signed off</w:t>
            </w:r>
            <w:r>
              <w:rPr>
                <w:rFonts w:cs="Arial"/>
                <w:color w:val="auto"/>
                <w:sz w:val="22"/>
              </w:rPr>
              <w:t>. Thanks were passed to Cathy Parkman as our Locum Clerk</w:t>
            </w:r>
          </w:p>
        </w:tc>
        <w:tc>
          <w:tcPr>
            <w:tcW w:w="1083" w:type="dxa"/>
          </w:tcPr>
          <w:p w14:paraId="34A2AD15" w14:textId="77777777" w:rsidR="006C5A9A" w:rsidRPr="0023290A" w:rsidRDefault="006C5A9A" w:rsidP="0087536D">
            <w:pPr>
              <w:jc w:val="center"/>
              <w:rPr>
                <w:rFonts w:ascii="Arial" w:hAnsi="Arial" w:cs="Arial"/>
              </w:rPr>
            </w:pPr>
          </w:p>
        </w:tc>
      </w:tr>
      <w:tr w:rsidR="007A3610" w:rsidRPr="0023290A" w14:paraId="0E87A96B" w14:textId="77777777" w:rsidTr="00535CD2">
        <w:tc>
          <w:tcPr>
            <w:tcW w:w="1271" w:type="dxa"/>
            <w:shd w:val="clear" w:color="auto" w:fill="auto"/>
          </w:tcPr>
          <w:p w14:paraId="4E5E1ABC" w14:textId="77777777" w:rsidR="007A3610" w:rsidRPr="0023290A" w:rsidRDefault="007A3610" w:rsidP="00506069">
            <w:pPr>
              <w:jc w:val="right"/>
              <w:rPr>
                <w:rFonts w:ascii="Arial" w:hAnsi="Arial" w:cs="Arial"/>
              </w:rPr>
            </w:pPr>
          </w:p>
        </w:tc>
        <w:tc>
          <w:tcPr>
            <w:tcW w:w="6662" w:type="dxa"/>
            <w:shd w:val="clear" w:color="auto" w:fill="auto"/>
          </w:tcPr>
          <w:p w14:paraId="0B34713F" w14:textId="77777777" w:rsidR="006F280B" w:rsidRPr="006F280B" w:rsidRDefault="006F280B" w:rsidP="003E3EBF">
            <w:pPr>
              <w:rPr>
                <w:rFonts w:ascii="Arial" w:hAnsi="Arial" w:cs="Arial"/>
              </w:rPr>
            </w:pPr>
          </w:p>
        </w:tc>
        <w:tc>
          <w:tcPr>
            <w:tcW w:w="1083" w:type="dxa"/>
          </w:tcPr>
          <w:p w14:paraId="75E93448" w14:textId="77777777" w:rsidR="007A3610" w:rsidRPr="0023290A" w:rsidRDefault="007A3610" w:rsidP="0087536D">
            <w:pPr>
              <w:jc w:val="center"/>
              <w:rPr>
                <w:rFonts w:ascii="Arial" w:hAnsi="Arial" w:cs="Arial"/>
              </w:rPr>
            </w:pPr>
          </w:p>
        </w:tc>
      </w:tr>
      <w:tr w:rsidR="007A3610" w:rsidRPr="0023290A" w14:paraId="00DAA9AA" w14:textId="77777777" w:rsidTr="00FA0CA0">
        <w:tc>
          <w:tcPr>
            <w:tcW w:w="1271" w:type="dxa"/>
          </w:tcPr>
          <w:p w14:paraId="057B19B5" w14:textId="517F7AF0" w:rsidR="007A3610" w:rsidRPr="0023290A" w:rsidRDefault="00B64CF8" w:rsidP="007A3610">
            <w:pPr>
              <w:rPr>
                <w:rFonts w:ascii="Arial" w:hAnsi="Arial" w:cs="Arial"/>
              </w:rPr>
            </w:pPr>
            <w:r>
              <w:rPr>
                <w:rFonts w:ascii="Arial" w:hAnsi="Arial" w:cs="Arial"/>
                <w:b/>
              </w:rPr>
              <w:t>7</w:t>
            </w:r>
          </w:p>
        </w:tc>
        <w:tc>
          <w:tcPr>
            <w:tcW w:w="6662" w:type="dxa"/>
          </w:tcPr>
          <w:p w14:paraId="5E95F232" w14:textId="77777777" w:rsidR="0051368C" w:rsidRPr="00B00B0C" w:rsidRDefault="0051368C" w:rsidP="0051368C">
            <w:pPr>
              <w:rPr>
                <w:rFonts w:ascii="Arial" w:hAnsi="Arial" w:cs="Arial"/>
                <w:b/>
              </w:rPr>
            </w:pPr>
            <w:r w:rsidRPr="00B00B0C">
              <w:rPr>
                <w:rFonts w:ascii="Arial" w:hAnsi="Arial" w:cs="Arial"/>
                <w:b/>
              </w:rPr>
              <w:t>Financial Reports</w:t>
            </w:r>
          </w:p>
          <w:p w14:paraId="39793FE8" w14:textId="77777777" w:rsidR="0051368C" w:rsidRPr="00B00B0C" w:rsidRDefault="0051368C" w:rsidP="0051368C">
            <w:pPr>
              <w:rPr>
                <w:rFonts w:ascii="Arial" w:hAnsi="Arial" w:cs="Arial"/>
                <w:b/>
              </w:rPr>
            </w:pPr>
          </w:p>
          <w:p w14:paraId="5C613F17" w14:textId="77777777" w:rsidR="00B00B0C" w:rsidRPr="00B00B0C" w:rsidRDefault="0051368C" w:rsidP="00B00B0C">
            <w:pPr>
              <w:pStyle w:val="ListParagraph"/>
              <w:numPr>
                <w:ilvl w:val="0"/>
                <w:numId w:val="8"/>
              </w:numPr>
              <w:spacing w:before="0" w:beforeAutospacing="0" w:after="0" w:afterAutospacing="0"/>
              <w:rPr>
                <w:rFonts w:cs="Arial"/>
              </w:rPr>
            </w:pPr>
            <w:r w:rsidRPr="00B00B0C">
              <w:rPr>
                <w:rFonts w:cs="Arial"/>
              </w:rPr>
              <w:t xml:space="preserve">Financial reports </w:t>
            </w:r>
          </w:p>
          <w:p w14:paraId="0142C1BE" w14:textId="77777777" w:rsidR="00B00B0C" w:rsidRPr="00B00B0C" w:rsidRDefault="00B00B0C" w:rsidP="00B00B0C">
            <w:pPr>
              <w:rPr>
                <w:rFonts w:ascii="Arial" w:hAnsi="Arial" w:cs="Arial"/>
              </w:rPr>
            </w:pPr>
            <w:r w:rsidRPr="00B00B0C">
              <w:rPr>
                <w:rFonts w:ascii="Arial" w:hAnsi="Arial" w:cs="Arial"/>
              </w:rPr>
              <w:t>The finance Report was reviewed and approved by the Council unanimously. A copy is attached to these minutes.</w:t>
            </w:r>
          </w:p>
          <w:p w14:paraId="58C8D917" w14:textId="77777777" w:rsidR="00B00B0C" w:rsidRPr="00B00B0C" w:rsidRDefault="00B00B0C" w:rsidP="00B00B0C">
            <w:pPr>
              <w:rPr>
                <w:rFonts w:ascii="Arial" w:hAnsi="Arial" w:cs="Arial"/>
              </w:rPr>
            </w:pPr>
          </w:p>
          <w:p w14:paraId="2FCF87B9" w14:textId="6AEBBF56" w:rsidR="0051368C" w:rsidRPr="00B00B0C" w:rsidRDefault="00B00B0C" w:rsidP="00B00B0C">
            <w:pPr>
              <w:pStyle w:val="ListParagraph"/>
              <w:numPr>
                <w:ilvl w:val="0"/>
                <w:numId w:val="8"/>
              </w:numPr>
              <w:spacing w:before="0" w:beforeAutospacing="0" w:after="0" w:afterAutospacing="0"/>
              <w:rPr>
                <w:rFonts w:cs="Arial"/>
              </w:rPr>
            </w:pPr>
            <w:r w:rsidRPr="00B00B0C">
              <w:rPr>
                <w:rFonts w:cs="Arial"/>
              </w:rPr>
              <w:t>T</w:t>
            </w:r>
            <w:r w:rsidR="0051368C" w:rsidRPr="00B00B0C">
              <w:rPr>
                <w:rFonts w:cs="Arial"/>
              </w:rPr>
              <w:t>o confirm payments and signing of cheques (see financial report)</w:t>
            </w:r>
          </w:p>
          <w:p w14:paraId="71183F19" w14:textId="5A9B5C2B" w:rsidR="00B00B0C" w:rsidRPr="00B00B0C" w:rsidRDefault="00B00B0C" w:rsidP="00B00B0C">
            <w:pPr>
              <w:rPr>
                <w:rFonts w:ascii="Arial" w:hAnsi="Arial" w:cs="Arial"/>
              </w:rPr>
            </w:pPr>
            <w:r w:rsidRPr="00B00B0C">
              <w:rPr>
                <w:rFonts w:ascii="Arial" w:hAnsi="Arial" w:cs="Arial"/>
              </w:rPr>
              <w:t>The cheques identified to be paid were reviewed and approved unanimously.</w:t>
            </w:r>
          </w:p>
          <w:p w14:paraId="47968804" w14:textId="36CA4637" w:rsidR="0051368C" w:rsidRPr="00B00B0C" w:rsidRDefault="0051368C" w:rsidP="0051368C">
            <w:pPr>
              <w:rPr>
                <w:rFonts w:ascii="Arial" w:hAnsi="Arial" w:cs="Arial"/>
              </w:rPr>
            </w:pPr>
            <w:r w:rsidRPr="00B00B0C">
              <w:rPr>
                <w:rFonts w:ascii="Arial" w:hAnsi="Arial" w:cs="Arial"/>
              </w:rPr>
              <w:t>Proposed</w:t>
            </w:r>
            <w:r w:rsidR="00B00B0C" w:rsidRPr="00B00B0C">
              <w:rPr>
                <w:rFonts w:ascii="Arial" w:hAnsi="Arial" w:cs="Arial"/>
              </w:rPr>
              <w:t>: Cllr Croot</w:t>
            </w:r>
          </w:p>
          <w:p w14:paraId="474FC343" w14:textId="77777777" w:rsidR="007A3610" w:rsidRDefault="0051368C" w:rsidP="00B00B0C">
            <w:pPr>
              <w:rPr>
                <w:rFonts w:ascii="Arial" w:hAnsi="Arial" w:cs="Arial"/>
                <w:b/>
              </w:rPr>
            </w:pPr>
            <w:r w:rsidRPr="00B00B0C">
              <w:rPr>
                <w:rFonts w:ascii="Arial" w:hAnsi="Arial" w:cs="Arial"/>
              </w:rPr>
              <w:t>Seconded</w:t>
            </w:r>
            <w:r w:rsidR="00B00B0C" w:rsidRPr="00B00B0C">
              <w:rPr>
                <w:rFonts w:ascii="Arial" w:hAnsi="Arial" w:cs="Arial"/>
              </w:rPr>
              <w:t>: Cllr Smart</w:t>
            </w:r>
            <w:r w:rsidR="003E3EBF" w:rsidRPr="00B00B0C">
              <w:rPr>
                <w:rFonts w:ascii="Arial" w:hAnsi="Arial" w:cs="Arial"/>
                <w:b/>
              </w:rPr>
              <w:tab/>
            </w:r>
          </w:p>
          <w:p w14:paraId="3FDBE471" w14:textId="602D9430" w:rsidR="00844D56" w:rsidRPr="00844D56" w:rsidRDefault="00844D56" w:rsidP="00B00B0C">
            <w:pPr>
              <w:rPr>
                <w:rFonts w:ascii="Arial" w:hAnsi="Arial" w:cs="Arial"/>
                <w:bCs/>
              </w:rPr>
            </w:pPr>
            <w:r w:rsidRPr="00844D56">
              <w:rPr>
                <w:rFonts w:ascii="Arial" w:hAnsi="Arial" w:cs="Arial"/>
                <w:bCs/>
              </w:rPr>
              <w:t>It was agreed that Cllr Collins and Cllr Cole would sign the cheques</w:t>
            </w:r>
            <w:r>
              <w:rPr>
                <w:rFonts w:ascii="Arial" w:hAnsi="Arial" w:cs="Arial"/>
                <w:bCs/>
              </w:rPr>
              <w:t>.</w:t>
            </w:r>
          </w:p>
        </w:tc>
        <w:tc>
          <w:tcPr>
            <w:tcW w:w="1083" w:type="dxa"/>
          </w:tcPr>
          <w:p w14:paraId="71D7964B" w14:textId="77777777" w:rsidR="007A3610" w:rsidRPr="0023290A" w:rsidRDefault="007A3610" w:rsidP="0087536D">
            <w:pPr>
              <w:jc w:val="center"/>
              <w:rPr>
                <w:rFonts w:ascii="Arial" w:hAnsi="Arial" w:cs="Arial"/>
              </w:rPr>
            </w:pPr>
          </w:p>
          <w:p w14:paraId="0B1613F8" w14:textId="77777777" w:rsidR="007A3610" w:rsidRDefault="007A3610" w:rsidP="007A3610">
            <w:pPr>
              <w:jc w:val="center"/>
              <w:rPr>
                <w:rFonts w:ascii="Arial" w:hAnsi="Arial" w:cs="Arial"/>
              </w:rPr>
            </w:pPr>
          </w:p>
          <w:p w14:paraId="10C8C272" w14:textId="77777777" w:rsidR="00844D56" w:rsidRDefault="00844D56" w:rsidP="007A3610">
            <w:pPr>
              <w:jc w:val="center"/>
              <w:rPr>
                <w:rFonts w:ascii="Arial" w:hAnsi="Arial" w:cs="Arial"/>
              </w:rPr>
            </w:pPr>
          </w:p>
          <w:p w14:paraId="06177926" w14:textId="77777777" w:rsidR="00844D56" w:rsidRDefault="00844D56" w:rsidP="007A3610">
            <w:pPr>
              <w:jc w:val="center"/>
              <w:rPr>
                <w:rFonts w:ascii="Arial" w:hAnsi="Arial" w:cs="Arial"/>
              </w:rPr>
            </w:pPr>
          </w:p>
          <w:p w14:paraId="0D3FD395" w14:textId="77777777" w:rsidR="00844D56" w:rsidRDefault="00844D56" w:rsidP="007A3610">
            <w:pPr>
              <w:jc w:val="center"/>
              <w:rPr>
                <w:rFonts w:ascii="Arial" w:hAnsi="Arial" w:cs="Arial"/>
              </w:rPr>
            </w:pPr>
          </w:p>
          <w:p w14:paraId="1CABA368" w14:textId="77777777" w:rsidR="00844D56" w:rsidRDefault="00844D56" w:rsidP="007A3610">
            <w:pPr>
              <w:jc w:val="center"/>
              <w:rPr>
                <w:rFonts w:ascii="Arial" w:hAnsi="Arial" w:cs="Arial"/>
              </w:rPr>
            </w:pPr>
          </w:p>
          <w:p w14:paraId="7F474A65" w14:textId="77777777" w:rsidR="00844D56" w:rsidRDefault="00844D56" w:rsidP="007A3610">
            <w:pPr>
              <w:jc w:val="center"/>
              <w:rPr>
                <w:rFonts w:ascii="Arial" w:hAnsi="Arial" w:cs="Arial"/>
              </w:rPr>
            </w:pPr>
          </w:p>
          <w:p w14:paraId="66036E79" w14:textId="77777777" w:rsidR="00844D56" w:rsidRDefault="00844D56" w:rsidP="007A3610">
            <w:pPr>
              <w:jc w:val="center"/>
              <w:rPr>
                <w:rFonts w:ascii="Arial" w:hAnsi="Arial" w:cs="Arial"/>
              </w:rPr>
            </w:pPr>
          </w:p>
          <w:p w14:paraId="45BD80EE" w14:textId="77777777" w:rsidR="00844D56" w:rsidRDefault="00844D56" w:rsidP="007A3610">
            <w:pPr>
              <w:jc w:val="center"/>
              <w:rPr>
                <w:rFonts w:ascii="Arial" w:hAnsi="Arial" w:cs="Arial"/>
              </w:rPr>
            </w:pPr>
          </w:p>
          <w:p w14:paraId="59FE3F9B" w14:textId="77777777" w:rsidR="00844D56" w:rsidRDefault="00844D56" w:rsidP="007A3610">
            <w:pPr>
              <w:jc w:val="center"/>
              <w:rPr>
                <w:rFonts w:ascii="Arial" w:hAnsi="Arial" w:cs="Arial"/>
              </w:rPr>
            </w:pPr>
          </w:p>
          <w:p w14:paraId="341F5240" w14:textId="77777777" w:rsidR="00844D56" w:rsidRDefault="00844D56" w:rsidP="007A3610">
            <w:pPr>
              <w:jc w:val="center"/>
              <w:rPr>
                <w:rFonts w:ascii="Arial" w:hAnsi="Arial" w:cs="Arial"/>
              </w:rPr>
            </w:pPr>
          </w:p>
          <w:p w14:paraId="7CCEE4AF" w14:textId="77777777" w:rsidR="00844D56" w:rsidRDefault="00844D56" w:rsidP="007A3610">
            <w:pPr>
              <w:jc w:val="center"/>
              <w:rPr>
                <w:rFonts w:ascii="Arial" w:hAnsi="Arial" w:cs="Arial"/>
              </w:rPr>
            </w:pPr>
          </w:p>
          <w:p w14:paraId="76ADB3E1" w14:textId="76E59261" w:rsidR="00844D56" w:rsidRPr="0023290A" w:rsidRDefault="00844D56" w:rsidP="007A3610">
            <w:pPr>
              <w:jc w:val="center"/>
              <w:rPr>
                <w:rFonts w:ascii="Arial" w:hAnsi="Arial" w:cs="Arial"/>
              </w:rPr>
            </w:pPr>
            <w:r>
              <w:rPr>
                <w:rFonts w:ascii="Arial" w:hAnsi="Arial" w:cs="Arial"/>
              </w:rPr>
              <w:t>PC/AC</w:t>
            </w:r>
          </w:p>
        </w:tc>
      </w:tr>
      <w:tr w:rsidR="0051368C" w:rsidRPr="0023290A" w14:paraId="215A765E" w14:textId="77777777" w:rsidTr="00FA0CA0">
        <w:tc>
          <w:tcPr>
            <w:tcW w:w="1271" w:type="dxa"/>
          </w:tcPr>
          <w:p w14:paraId="6C5A4E81" w14:textId="77777777" w:rsidR="0051368C" w:rsidRPr="0023290A" w:rsidRDefault="0051368C" w:rsidP="001F4E40">
            <w:pPr>
              <w:jc w:val="right"/>
              <w:rPr>
                <w:rFonts w:cs="Arial"/>
              </w:rPr>
            </w:pPr>
          </w:p>
        </w:tc>
        <w:tc>
          <w:tcPr>
            <w:tcW w:w="6662" w:type="dxa"/>
          </w:tcPr>
          <w:p w14:paraId="5F829A6E" w14:textId="77777777" w:rsidR="0051368C" w:rsidRPr="0023290A" w:rsidRDefault="0051368C" w:rsidP="00E26591">
            <w:pPr>
              <w:rPr>
                <w:rFonts w:ascii="Arial" w:hAnsi="Arial" w:cs="Arial"/>
                <w:u w:val="single"/>
              </w:rPr>
            </w:pPr>
          </w:p>
        </w:tc>
        <w:tc>
          <w:tcPr>
            <w:tcW w:w="1083" w:type="dxa"/>
          </w:tcPr>
          <w:p w14:paraId="306B59A2" w14:textId="77777777" w:rsidR="0051368C" w:rsidRPr="0023290A" w:rsidRDefault="0051368C" w:rsidP="0087536D">
            <w:pPr>
              <w:jc w:val="center"/>
              <w:rPr>
                <w:rFonts w:ascii="Arial" w:hAnsi="Arial" w:cs="Arial"/>
              </w:rPr>
            </w:pPr>
          </w:p>
        </w:tc>
      </w:tr>
      <w:tr w:rsidR="0051368C" w:rsidRPr="0023290A" w14:paraId="76AA0C4A" w14:textId="77777777" w:rsidTr="00FA0CA0">
        <w:tc>
          <w:tcPr>
            <w:tcW w:w="1271" w:type="dxa"/>
          </w:tcPr>
          <w:p w14:paraId="267BB7D0" w14:textId="77777777" w:rsidR="0051368C" w:rsidRPr="0023290A" w:rsidRDefault="0051368C" w:rsidP="0051368C">
            <w:pPr>
              <w:rPr>
                <w:rFonts w:ascii="Arial" w:hAnsi="Arial" w:cs="Arial"/>
              </w:rPr>
            </w:pPr>
            <w:r>
              <w:rPr>
                <w:rFonts w:ascii="Arial" w:hAnsi="Arial" w:cs="Arial"/>
                <w:b/>
              </w:rPr>
              <w:t>8</w:t>
            </w:r>
          </w:p>
        </w:tc>
        <w:tc>
          <w:tcPr>
            <w:tcW w:w="6662" w:type="dxa"/>
          </w:tcPr>
          <w:p w14:paraId="73475ADC" w14:textId="77777777" w:rsidR="0051368C" w:rsidRPr="00F10A90" w:rsidRDefault="0051368C" w:rsidP="00B00B0C">
            <w:pPr>
              <w:pStyle w:val="ListParagraph"/>
              <w:spacing w:before="0" w:beforeAutospacing="0" w:after="0" w:afterAutospacing="0"/>
              <w:ind w:left="0"/>
              <w:rPr>
                <w:rFonts w:cs="Arial"/>
                <w:b/>
              </w:rPr>
            </w:pPr>
            <w:r>
              <w:rPr>
                <w:rFonts w:cs="Arial"/>
                <w:b/>
              </w:rPr>
              <w:t>Reports from Councillors</w:t>
            </w:r>
          </w:p>
          <w:p w14:paraId="1375A1E3" w14:textId="20DDA970" w:rsidR="0051368C" w:rsidRPr="00844D56" w:rsidRDefault="0051368C" w:rsidP="00B00B0C">
            <w:pPr>
              <w:pStyle w:val="ListParagraph"/>
              <w:numPr>
                <w:ilvl w:val="0"/>
                <w:numId w:val="20"/>
              </w:numPr>
              <w:spacing w:before="0" w:beforeAutospacing="0" w:after="0" w:afterAutospacing="0"/>
              <w:rPr>
                <w:rFonts w:cs="Arial"/>
                <w:b/>
              </w:rPr>
            </w:pPr>
            <w:r w:rsidRPr="00DD64B7">
              <w:rPr>
                <w:rFonts w:cs="Arial"/>
              </w:rPr>
              <w:t>The Glebe Field -</w:t>
            </w:r>
            <w:r w:rsidRPr="00DD64B7">
              <w:rPr>
                <w:rFonts w:cs="Arial"/>
                <w:b/>
              </w:rPr>
              <w:t xml:space="preserve"> </w:t>
            </w:r>
            <w:r w:rsidRPr="00DD64B7">
              <w:rPr>
                <w:rFonts w:cs="Arial"/>
              </w:rPr>
              <w:t>Lease renewal co</w:t>
            </w:r>
            <w:r>
              <w:rPr>
                <w:rFonts w:cs="Arial"/>
              </w:rPr>
              <w:t>rrespondence</w:t>
            </w:r>
          </w:p>
          <w:p w14:paraId="72B9E582" w14:textId="087F3BE1" w:rsidR="00844D56" w:rsidRPr="00844D56" w:rsidRDefault="00844D56" w:rsidP="00844D56">
            <w:pPr>
              <w:rPr>
                <w:rFonts w:ascii="Arial" w:hAnsi="Arial" w:cs="Arial"/>
                <w:bCs/>
              </w:rPr>
            </w:pPr>
            <w:r w:rsidRPr="00844D56">
              <w:rPr>
                <w:rFonts w:ascii="Arial" w:hAnsi="Arial" w:cs="Arial"/>
                <w:bCs/>
              </w:rPr>
              <w:t xml:space="preserve">Cllr Collins had sent a detailed email and document to the Diocese and their </w:t>
            </w:r>
            <w:r>
              <w:rPr>
                <w:rFonts w:ascii="Arial" w:hAnsi="Arial" w:cs="Arial"/>
                <w:bCs/>
              </w:rPr>
              <w:t>A</w:t>
            </w:r>
            <w:r w:rsidRPr="00844D56">
              <w:rPr>
                <w:rFonts w:ascii="Arial" w:hAnsi="Arial" w:cs="Arial"/>
                <w:bCs/>
              </w:rPr>
              <w:t>gent several days ago, which has been circulated. There has been no reply so far.</w:t>
            </w:r>
          </w:p>
          <w:p w14:paraId="7C3EEA26" w14:textId="1428DF16" w:rsidR="00844D56" w:rsidRPr="00844D56" w:rsidRDefault="00844D56" w:rsidP="00B00B0C">
            <w:pPr>
              <w:pStyle w:val="ListParagraph"/>
              <w:numPr>
                <w:ilvl w:val="0"/>
                <w:numId w:val="20"/>
              </w:numPr>
              <w:spacing w:before="0" w:beforeAutospacing="0" w:after="0" w:afterAutospacing="0"/>
              <w:rPr>
                <w:rFonts w:cs="Arial"/>
                <w:b/>
              </w:rPr>
            </w:pPr>
            <w:r>
              <w:rPr>
                <w:rFonts w:cs="Arial"/>
              </w:rPr>
              <w:t>PCAA</w:t>
            </w:r>
          </w:p>
          <w:p w14:paraId="7F03193E" w14:textId="61CF3A43" w:rsidR="00844D56" w:rsidRPr="00844D56" w:rsidRDefault="00844D56" w:rsidP="00844D56">
            <w:pPr>
              <w:rPr>
                <w:rFonts w:ascii="Arial" w:hAnsi="Arial" w:cs="Arial"/>
                <w:bCs/>
              </w:rPr>
            </w:pPr>
            <w:r w:rsidRPr="00844D56">
              <w:rPr>
                <w:rFonts w:ascii="Arial" w:hAnsi="Arial" w:cs="Arial"/>
                <w:bCs/>
              </w:rPr>
              <w:t>The PCAA is very active in response to both the Airport’s planning inquiry and to individual planning submission</w:t>
            </w:r>
            <w:r w:rsidR="007D507F">
              <w:rPr>
                <w:rFonts w:ascii="Arial" w:hAnsi="Arial" w:cs="Arial"/>
                <w:bCs/>
              </w:rPr>
              <w:t>s</w:t>
            </w:r>
            <w:r w:rsidRPr="00844D56">
              <w:rPr>
                <w:rFonts w:ascii="Arial" w:hAnsi="Arial" w:cs="Arial"/>
                <w:bCs/>
              </w:rPr>
              <w:t xml:space="preserve"> such as the upgrades to the A38. The Council agreed that the draft responses put together by the PCAA were supported.</w:t>
            </w:r>
          </w:p>
          <w:p w14:paraId="7B9B7AAB" w14:textId="4FAF7E27" w:rsidR="00844D56" w:rsidRDefault="00844D56" w:rsidP="00B00B0C">
            <w:pPr>
              <w:pStyle w:val="ListParagraph"/>
              <w:numPr>
                <w:ilvl w:val="0"/>
                <w:numId w:val="20"/>
              </w:numPr>
              <w:spacing w:before="0" w:beforeAutospacing="0" w:after="0" w:afterAutospacing="0"/>
              <w:rPr>
                <w:rFonts w:cs="Arial"/>
                <w:bCs/>
              </w:rPr>
            </w:pPr>
            <w:r w:rsidRPr="00844D56">
              <w:rPr>
                <w:rFonts w:cs="Arial"/>
                <w:bCs/>
              </w:rPr>
              <w:t>Neighbourhood Watch</w:t>
            </w:r>
          </w:p>
          <w:p w14:paraId="67EE3271" w14:textId="77777777" w:rsidR="0051368C" w:rsidRDefault="00844D56" w:rsidP="00844D56">
            <w:pPr>
              <w:rPr>
                <w:rFonts w:ascii="Arial" w:hAnsi="Arial" w:cs="Arial"/>
                <w:bCs/>
              </w:rPr>
            </w:pPr>
            <w:r w:rsidRPr="00844D56">
              <w:rPr>
                <w:rFonts w:ascii="Arial" w:hAnsi="Arial" w:cs="Arial"/>
                <w:bCs/>
              </w:rPr>
              <w:t xml:space="preserve">Cllr Thompson provided a Neighbourhood Watch Update. </w:t>
            </w:r>
            <w:r>
              <w:rPr>
                <w:rFonts w:ascii="Arial" w:hAnsi="Arial" w:cs="Arial"/>
                <w:bCs/>
              </w:rPr>
              <w:t>Recent incidents had all involved burglaries or attempted burglaries of garages and outbuildings in other parts of the Chew Valley with bikes and tools taken.</w:t>
            </w:r>
          </w:p>
          <w:p w14:paraId="603E81CF" w14:textId="65FAF74D" w:rsidR="007D507F" w:rsidRPr="00844D56" w:rsidRDefault="007D507F" w:rsidP="00844D56">
            <w:pPr>
              <w:rPr>
                <w:rFonts w:ascii="Arial" w:hAnsi="Arial" w:cs="Arial"/>
                <w:bCs/>
              </w:rPr>
            </w:pPr>
          </w:p>
        </w:tc>
        <w:tc>
          <w:tcPr>
            <w:tcW w:w="1083" w:type="dxa"/>
          </w:tcPr>
          <w:p w14:paraId="5906D86F" w14:textId="77777777" w:rsidR="0051368C" w:rsidRPr="0023290A" w:rsidRDefault="0051368C" w:rsidP="00A44C89">
            <w:pPr>
              <w:rPr>
                <w:rFonts w:ascii="Arial" w:hAnsi="Arial" w:cs="Arial"/>
              </w:rPr>
            </w:pPr>
          </w:p>
        </w:tc>
      </w:tr>
      <w:tr w:rsidR="0051368C" w:rsidRPr="0023290A" w14:paraId="257469A7" w14:textId="77777777" w:rsidTr="00FA0CA0">
        <w:tc>
          <w:tcPr>
            <w:tcW w:w="1271" w:type="dxa"/>
          </w:tcPr>
          <w:p w14:paraId="74A65749" w14:textId="77777777" w:rsidR="0051368C" w:rsidRPr="0051368C" w:rsidRDefault="0051368C" w:rsidP="0051368C">
            <w:pPr>
              <w:rPr>
                <w:rFonts w:ascii="Arial" w:hAnsi="Arial" w:cs="Arial"/>
                <w:b/>
              </w:rPr>
            </w:pPr>
            <w:r w:rsidRPr="0051368C">
              <w:rPr>
                <w:rFonts w:ascii="Arial" w:hAnsi="Arial" w:cs="Arial"/>
                <w:b/>
              </w:rPr>
              <w:t>9</w:t>
            </w:r>
          </w:p>
        </w:tc>
        <w:tc>
          <w:tcPr>
            <w:tcW w:w="6662" w:type="dxa"/>
          </w:tcPr>
          <w:p w14:paraId="2C6F74A5" w14:textId="36C4C912" w:rsidR="0051368C" w:rsidRDefault="0051368C" w:rsidP="00844D56">
            <w:pPr>
              <w:pStyle w:val="ListParagraph"/>
              <w:spacing w:before="0" w:beforeAutospacing="0" w:after="0" w:afterAutospacing="0"/>
              <w:ind w:left="0"/>
              <w:rPr>
                <w:rFonts w:cs="Arial"/>
                <w:b/>
              </w:rPr>
            </w:pPr>
            <w:r>
              <w:rPr>
                <w:rFonts w:cs="Arial"/>
                <w:b/>
              </w:rPr>
              <w:t>Councillor Roles and Responsibilities</w:t>
            </w:r>
          </w:p>
          <w:p w14:paraId="366275CE" w14:textId="21C24089" w:rsidR="00844D56" w:rsidRDefault="00844D56" w:rsidP="00844D56">
            <w:pPr>
              <w:pStyle w:val="ListParagraph"/>
              <w:spacing w:before="0" w:beforeAutospacing="0" w:after="0" w:afterAutospacing="0"/>
              <w:ind w:left="0"/>
              <w:rPr>
                <w:rFonts w:cs="Arial"/>
                <w:bCs/>
              </w:rPr>
            </w:pPr>
            <w:r w:rsidRPr="00844D56">
              <w:rPr>
                <w:rFonts w:cs="Arial"/>
                <w:bCs/>
              </w:rPr>
              <w:t>Cllr Collins</w:t>
            </w:r>
            <w:r>
              <w:rPr>
                <w:rFonts w:cs="Arial"/>
                <w:bCs/>
              </w:rPr>
              <w:t xml:space="preserve"> outlined the two key working groups </w:t>
            </w:r>
            <w:r w:rsidR="00E64DFB">
              <w:rPr>
                <w:rFonts w:cs="Arial"/>
                <w:bCs/>
              </w:rPr>
              <w:t>and the proposed composition as follows:</w:t>
            </w:r>
          </w:p>
          <w:p w14:paraId="343282E4" w14:textId="6FE46C2B" w:rsidR="00E64DFB" w:rsidRDefault="00E64DFB" w:rsidP="00E64DFB">
            <w:pPr>
              <w:pStyle w:val="ListParagraph"/>
              <w:numPr>
                <w:ilvl w:val="0"/>
                <w:numId w:val="21"/>
              </w:numPr>
              <w:spacing w:before="0" w:beforeAutospacing="0" w:after="0" w:afterAutospacing="0"/>
              <w:rPr>
                <w:rFonts w:cs="Arial"/>
                <w:bCs/>
              </w:rPr>
            </w:pPr>
            <w:r>
              <w:rPr>
                <w:rFonts w:cs="Arial"/>
                <w:bCs/>
              </w:rPr>
              <w:t>Village Maintenance – led by Cllr Croot and with Cllrs Cole and Scourse</w:t>
            </w:r>
          </w:p>
          <w:p w14:paraId="29169D91" w14:textId="6778C0DD" w:rsidR="00E64DFB" w:rsidRDefault="00E64DFB" w:rsidP="00E64DFB">
            <w:pPr>
              <w:pStyle w:val="ListParagraph"/>
              <w:numPr>
                <w:ilvl w:val="0"/>
                <w:numId w:val="21"/>
              </w:numPr>
              <w:spacing w:before="0" w:beforeAutospacing="0" w:after="0" w:afterAutospacing="0"/>
              <w:rPr>
                <w:rFonts w:cs="Arial"/>
                <w:bCs/>
              </w:rPr>
            </w:pPr>
            <w:r>
              <w:rPr>
                <w:rFonts w:cs="Arial"/>
                <w:bCs/>
              </w:rPr>
              <w:t>Admin and Finance (to include personnel) – led by Cllr Nettleton with Cllrs Thompson and Smart</w:t>
            </w:r>
          </w:p>
          <w:p w14:paraId="25CAAD8B" w14:textId="77777777" w:rsidR="0051368C" w:rsidRDefault="00E64DFB" w:rsidP="00E64DFB">
            <w:pPr>
              <w:rPr>
                <w:rFonts w:ascii="Arial" w:hAnsi="Arial" w:cs="Arial"/>
                <w:bCs/>
              </w:rPr>
            </w:pPr>
            <w:r w:rsidRPr="00E64DFB">
              <w:rPr>
                <w:rFonts w:ascii="Arial" w:hAnsi="Arial" w:cs="Arial"/>
                <w:bCs/>
              </w:rPr>
              <w:t>Other roles will be agreed over time</w:t>
            </w:r>
            <w:r>
              <w:rPr>
                <w:rFonts w:ascii="Arial" w:hAnsi="Arial" w:cs="Arial"/>
                <w:bCs/>
              </w:rPr>
              <w:t>,</w:t>
            </w:r>
            <w:r w:rsidRPr="00E64DFB">
              <w:rPr>
                <w:rFonts w:ascii="Arial" w:hAnsi="Arial" w:cs="Arial"/>
                <w:bCs/>
              </w:rPr>
              <w:t xml:space="preserve"> but these two groups cover a large majority of the work.</w:t>
            </w:r>
          </w:p>
          <w:p w14:paraId="4ADAB1C9" w14:textId="3812015A" w:rsidR="007D507F" w:rsidRPr="00E64DFB" w:rsidRDefault="007D507F" w:rsidP="00E64DFB">
            <w:pPr>
              <w:rPr>
                <w:rFonts w:ascii="Arial" w:hAnsi="Arial" w:cs="Arial"/>
              </w:rPr>
            </w:pPr>
          </w:p>
        </w:tc>
        <w:tc>
          <w:tcPr>
            <w:tcW w:w="1083" w:type="dxa"/>
          </w:tcPr>
          <w:p w14:paraId="42E34FAD" w14:textId="77777777" w:rsidR="0051368C" w:rsidRPr="0023290A" w:rsidRDefault="0051368C" w:rsidP="00A44C89">
            <w:pPr>
              <w:rPr>
                <w:rFonts w:ascii="Arial" w:hAnsi="Arial" w:cs="Arial"/>
              </w:rPr>
            </w:pPr>
          </w:p>
        </w:tc>
      </w:tr>
      <w:tr w:rsidR="0051368C" w:rsidRPr="0023290A" w14:paraId="3225A02A" w14:textId="77777777" w:rsidTr="00FA0CA0">
        <w:tc>
          <w:tcPr>
            <w:tcW w:w="1271" w:type="dxa"/>
          </w:tcPr>
          <w:p w14:paraId="7E060248" w14:textId="77777777" w:rsidR="0051368C" w:rsidRPr="0051368C" w:rsidRDefault="0051368C" w:rsidP="0051368C">
            <w:pPr>
              <w:rPr>
                <w:rFonts w:ascii="Arial" w:hAnsi="Arial" w:cs="Arial"/>
                <w:b/>
              </w:rPr>
            </w:pPr>
            <w:r w:rsidRPr="0051368C">
              <w:rPr>
                <w:rFonts w:ascii="Arial" w:hAnsi="Arial" w:cs="Arial"/>
                <w:b/>
              </w:rPr>
              <w:t>10</w:t>
            </w:r>
          </w:p>
        </w:tc>
        <w:tc>
          <w:tcPr>
            <w:tcW w:w="6662" w:type="dxa"/>
          </w:tcPr>
          <w:p w14:paraId="47928376" w14:textId="77777777" w:rsidR="0051368C" w:rsidRPr="0051368C" w:rsidRDefault="0051368C" w:rsidP="0051368C">
            <w:pPr>
              <w:rPr>
                <w:rFonts w:ascii="Arial" w:hAnsi="Arial" w:cs="Arial"/>
                <w:b/>
              </w:rPr>
            </w:pPr>
            <w:r w:rsidRPr="0051368C">
              <w:rPr>
                <w:rFonts w:ascii="Arial" w:hAnsi="Arial" w:cs="Arial"/>
                <w:b/>
              </w:rPr>
              <w:t>Planning</w:t>
            </w:r>
          </w:p>
          <w:p w14:paraId="5ACA10B8" w14:textId="77777777" w:rsidR="0051368C" w:rsidRDefault="0051368C" w:rsidP="0051368C">
            <w:pPr>
              <w:pStyle w:val="ListParagraph"/>
              <w:numPr>
                <w:ilvl w:val="0"/>
                <w:numId w:val="18"/>
              </w:numPr>
              <w:spacing w:before="0" w:beforeAutospacing="0" w:after="0" w:afterAutospacing="0"/>
              <w:rPr>
                <w:rFonts w:cs="Arial"/>
                <w:u w:val="single"/>
              </w:rPr>
            </w:pPr>
            <w:r w:rsidRPr="00F10A90">
              <w:rPr>
                <w:rFonts w:cs="Arial"/>
                <w:u w:val="single"/>
              </w:rPr>
              <w:t>Updates on Previous Applications:</w:t>
            </w:r>
          </w:p>
          <w:p w14:paraId="14F04E4B" w14:textId="77777777" w:rsidR="0051368C" w:rsidRDefault="0051368C" w:rsidP="0051368C">
            <w:pPr>
              <w:rPr>
                <w:rFonts w:cs="Arial"/>
                <w:u w:val="single"/>
              </w:rPr>
            </w:pPr>
          </w:p>
          <w:p w14:paraId="61F858DA" w14:textId="69A1CA31" w:rsidR="0051368C" w:rsidRPr="009D3898" w:rsidRDefault="0051368C" w:rsidP="009D3898">
            <w:pPr>
              <w:ind w:left="900"/>
              <w:rPr>
                <w:rFonts w:ascii="Arial" w:hAnsi="Arial" w:cs="Arial"/>
                <w:bCs/>
              </w:rPr>
            </w:pPr>
            <w:r w:rsidRPr="009D3898">
              <w:rPr>
                <w:rFonts w:ascii="Arial" w:hAnsi="Arial" w:cs="Arial"/>
                <w:bCs/>
              </w:rPr>
              <w:t>21/01594/VAR</w:t>
            </w:r>
            <w:r w:rsidRPr="009D3898">
              <w:rPr>
                <w:rFonts w:ascii="Arial" w:hAnsi="Arial" w:cs="Arial"/>
                <w:bCs/>
              </w:rPr>
              <w:tab/>
              <w:t>Applethwaite</w:t>
            </w:r>
          </w:p>
          <w:p w14:paraId="7ED6AB63" w14:textId="7EE49D59" w:rsidR="009D3898" w:rsidRPr="009D3898" w:rsidRDefault="009D3898" w:rsidP="009D3898">
            <w:pPr>
              <w:ind w:left="900"/>
              <w:rPr>
                <w:rFonts w:ascii="Arial" w:hAnsi="Arial" w:cs="Arial"/>
                <w:bCs/>
              </w:rPr>
            </w:pPr>
            <w:r w:rsidRPr="009D3898">
              <w:rPr>
                <w:rFonts w:ascii="Arial" w:hAnsi="Arial" w:cs="Arial"/>
                <w:bCs/>
              </w:rPr>
              <w:t>Work permitted and progressing.</w:t>
            </w:r>
          </w:p>
          <w:p w14:paraId="0F759996" w14:textId="045C5066" w:rsidR="0051368C" w:rsidRPr="009D3898" w:rsidRDefault="0051368C" w:rsidP="009D3898">
            <w:pPr>
              <w:ind w:left="900"/>
              <w:rPr>
                <w:rFonts w:ascii="Arial" w:hAnsi="Arial" w:cs="Arial"/>
                <w:bCs/>
              </w:rPr>
            </w:pPr>
            <w:r w:rsidRPr="009D3898">
              <w:rPr>
                <w:rFonts w:ascii="Arial" w:hAnsi="Arial" w:cs="Arial"/>
                <w:bCs/>
              </w:rPr>
              <w:t>21/01801/FUL</w:t>
            </w:r>
            <w:r w:rsidRPr="009D3898">
              <w:rPr>
                <w:rFonts w:ascii="Arial" w:hAnsi="Arial" w:cs="Arial"/>
                <w:bCs/>
              </w:rPr>
              <w:tab/>
              <w:t>Meadowbank</w:t>
            </w:r>
          </w:p>
          <w:p w14:paraId="6485026A" w14:textId="408FB3C1" w:rsidR="009D3898" w:rsidRPr="009D3898" w:rsidRDefault="009D3898" w:rsidP="009D3898">
            <w:pPr>
              <w:ind w:left="900"/>
              <w:rPr>
                <w:rFonts w:ascii="Arial" w:hAnsi="Arial" w:cs="Arial"/>
                <w:bCs/>
              </w:rPr>
            </w:pPr>
            <w:r w:rsidRPr="009D3898">
              <w:rPr>
                <w:rFonts w:ascii="Arial" w:hAnsi="Arial" w:cs="Arial"/>
                <w:bCs/>
              </w:rPr>
              <w:t>Delayed decision by B&amp;NES until 23</w:t>
            </w:r>
            <w:r w:rsidRPr="009D3898">
              <w:rPr>
                <w:rFonts w:ascii="Arial" w:hAnsi="Arial" w:cs="Arial"/>
                <w:bCs/>
                <w:vertAlign w:val="superscript"/>
              </w:rPr>
              <w:t>rd</w:t>
            </w:r>
            <w:r w:rsidRPr="009D3898">
              <w:rPr>
                <w:rFonts w:ascii="Arial" w:hAnsi="Arial" w:cs="Arial"/>
                <w:bCs/>
              </w:rPr>
              <w:t xml:space="preserve"> July to allow for more information.</w:t>
            </w:r>
          </w:p>
          <w:p w14:paraId="2D91C2AB" w14:textId="240A6ECF" w:rsidR="0051368C" w:rsidRPr="009D3898" w:rsidRDefault="0051368C" w:rsidP="009D3898">
            <w:pPr>
              <w:ind w:left="900"/>
              <w:rPr>
                <w:rFonts w:ascii="Arial" w:hAnsi="Arial" w:cs="Arial"/>
                <w:bCs/>
              </w:rPr>
            </w:pPr>
            <w:r w:rsidRPr="009D3898">
              <w:rPr>
                <w:rFonts w:ascii="Arial" w:hAnsi="Arial" w:cs="Arial"/>
                <w:bCs/>
              </w:rPr>
              <w:lastRenderedPageBreak/>
              <w:t>21/02093/FUL</w:t>
            </w:r>
            <w:r w:rsidRPr="009D3898">
              <w:rPr>
                <w:rFonts w:ascii="Arial" w:hAnsi="Arial" w:cs="Arial"/>
                <w:bCs/>
              </w:rPr>
              <w:tab/>
              <w:t>Three Ways</w:t>
            </w:r>
          </w:p>
          <w:p w14:paraId="3F49D171" w14:textId="63EFBAF8" w:rsidR="009D3898" w:rsidRPr="009D3898" w:rsidRDefault="009D3898" w:rsidP="009D3898">
            <w:pPr>
              <w:ind w:left="900"/>
              <w:rPr>
                <w:rFonts w:ascii="Arial" w:hAnsi="Arial" w:cs="Arial"/>
                <w:bCs/>
              </w:rPr>
            </w:pPr>
            <w:r w:rsidRPr="009D3898">
              <w:rPr>
                <w:rFonts w:ascii="Arial" w:hAnsi="Arial" w:cs="Arial"/>
                <w:bCs/>
              </w:rPr>
              <w:t>Delayed decision by B&amp;NES until 16</w:t>
            </w:r>
            <w:r w:rsidRPr="009D3898">
              <w:rPr>
                <w:rFonts w:ascii="Arial" w:hAnsi="Arial" w:cs="Arial"/>
                <w:bCs/>
                <w:vertAlign w:val="superscript"/>
              </w:rPr>
              <w:t>th</w:t>
            </w:r>
            <w:r w:rsidRPr="009D3898">
              <w:rPr>
                <w:rFonts w:ascii="Arial" w:hAnsi="Arial" w:cs="Arial"/>
                <w:bCs/>
              </w:rPr>
              <w:t xml:space="preserve"> July to allow for further consultation.</w:t>
            </w:r>
          </w:p>
          <w:p w14:paraId="7C3962C9" w14:textId="4931C732" w:rsidR="009D3898" w:rsidRDefault="009D3898" w:rsidP="009D3898">
            <w:pPr>
              <w:ind w:left="900"/>
              <w:rPr>
                <w:rFonts w:ascii="Arial" w:hAnsi="Arial" w:cs="Arial"/>
                <w:bCs/>
              </w:rPr>
            </w:pPr>
          </w:p>
          <w:p w14:paraId="50261207" w14:textId="77777777" w:rsidR="0051368C" w:rsidRPr="00DD64B7" w:rsidRDefault="0051368C" w:rsidP="0051368C">
            <w:pPr>
              <w:pStyle w:val="ListParagraph"/>
              <w:numPr>
                <w:ilvl w:val="0"/>
                <w:numId w:val="18"/>
              </w:numPr>
              <w:spacing w:before="0" w:beforeAutospacing="0" w:after="0" w:afterAutospacing="0"/>
              <w:rPr>
                <w:rFonts w:cs="Arial"/>
                <w:u w:val="single"/>
              </w:rPr>
            </w:pPr>
            <w:r w:rsidRPr="00DD64B7">
              <w:rPr>
                <w:rFonts w:cs="Arial"/>
                <w:u w:val="single"/>
              </w:rPr>
              <w:t>New Planning Applications :</w:t>
            </w:r>
          </w:p>
          <w:p w14:paraId="5F8E89A2" w14:textId="77777777" w:rsidR="0051368C" w:rsidRPr="00DD64B7" w:rsidRDefault="0051368C" w:rsidP="0051368C">
            <w:pPr>
              <w:pStyle w:val="ListParagraph"/>
              <w:rPr>
                <w:rFonts w:cs="Arial"/>
                <w:u w:val="single"/>
              </w:rPr>
            </w:pPr>
          </w:p>
          <w:p w14:paraId="7A42E5B0" w14:textId="0B94EABD" w:rsidR="0051368C" w:rsidRDefault="0051368C" w:rsidP="009D3898">
            <w:pPr>
              <w:pStyle w:val="ListParagraph"/>
              <w:keepLines w:val="0"/>
              <w:autoSpaceDE w:val="0"/>
              <w:autoSpaceDN w:val="0"/>
              <w:adjustRightInd w:val="0"/>
              <w:spacing w:before="0" w:beforeAutospacing="0" w:after="0" w:afterAutospacing="0"/>
              <w:ind w:left="0" w:firstLine="720"/>
              <w:rPr>
                <w:bCs/>
              </w:rPr>
            </w:pPr>
            <w:r w:rsidRPr="00DD64B7">
              <w:rPr>
                <w:bCs/>
              </w:rPr>
              <w:t>21/</w:t>
            </w:r>
            <w:r>
              <w:rPr>
                <w:bCs/>
              </w:rPr>
              <w:t>02628/VAR</w:t>
            </w:r>
            <w:r>
              <w:rPr>
                <w:bCs/>
              </w:rPr>
              <w:tab/>
            </w:r>
            <w:r w:rsidR="009D3898">
              <w:rPr>
                <w:bCs/>
              </w:rPr>
              <w:t xml:space="preserve">       </w:t>
            </w:r>
            <w:r>
              <w:rPr>
                <w:bCs/>
              </w:rPr>
              <w:t>Streamside</w:t>
            </w:r>
          </w:p>
          <w:p w14:paraId="6AFE0463" w14:textId="6B706AC9" w:rsidR="009D3898" w:rsidRDefault="009D3898" w:rsidP="009D3898">
            <w:pPr>
              <w:pStyle w:val="ListParagraph"/>
              <w:keepLines w:val="0"/>
              <w:autoSpaceDE w:val="0"/>
              <w:autoSpaceDN w:val="0"/>
              <w:adjustRightInd w:val="0"/>
              <w:spacing w:before="0" w:beforeAutospacing="0" w:after="0" w:afterAutospacing="0"/>
              <w:rPr>
                <w:bCs/>
              </w:rPr>
            </w:pPr>
            <w:r>
              <w:rPr>
                <w:bCs/>
              </w:rPr>
              <w:t>Additional PV panels and revised porch design. After all the many changes of this site already</w:t>
            </w:r>
            <w:r w:rsidR="007D507F">
              <w:rPr>
                <w:bCs/>
              </w:rPr>
              <w:t>,</w:t>
            </w:r>
            <w:r>
              <w:rPr>
                <w:bCs/>
              </w:rPr>
              <w:t xml:space="preserve"> the decision is to return a response of ‘No Comment’</w:t>
            </w:r>
          </w:p>
          <w:p w14:paraId="737288F8" w14:textId="385DE734" w:rsidR="0051368C" w:rsidRDefault="0051368C" w:rsidP="009D3898">
            <w:pPr>
              <w:pStyle w:val="ListParagraph"/>
              <w:keepLines w:val="0"/>
              <w:autoSpaceDE w:val="0"/>
              <w:autoSpaceDN w:val="0"/>
              <w:adjustRightInd w:val="0"/>
              <w:spacing w:before="0" w:beforeAutospacing="0" w:after="0" w:afterAutospacing="0"/>
              <w:ind w:left="0" w:firstLine="720"/>
              <w:rPr>
                <w:bCs/>
              </w:rPr>
            </w:pPr>
            <w:r>
              <w:rPr>
                <w:bCs/>
              </w:rPr>
              <w:t>21/02733/FUL</w:t>
            </w:r>
            <w:r>
              <w:rPr>
                <w:bCs/>
              </w:rPr>
              <w:tab/>
            </w:r>
            <w:r w:rsidR="009D3898">
              <w:rPr>
                <w:bCs/>
              </w:rPr>
              <w:t xml:space="preserve">       </w:t>
            </w:r>
            <w:r>
              <w:rPr>
                <w:bCs/>
              </w:rPr>
              <w:t>Mendip View</w:t>
            </w:r>
          </w:p>
          <w:p w14:paraId="057B8CD0" w14:textId="674448A9" w:rsidR="009D3898" w:rsidRPr="00DD64B7" w:rsidRDefault="009D3898" w:rsidP="009D3898">
            <w:pPr>
              <w:pStyle w:val="ListParagraph"/>
              <w:keepLines w:val="0"/>
              <w:autoSpaceDE w:val="0"/>
              <w:autoSpaceDN w:val="0"/>
              <w:adjustRightInd w:val="0"/>
              <w:spacing w:before="0" w:beforeAutospacing="0" w:after="0" w:afterAutospacing="0"/>
              <w:rPr>
                <w:rFonts w:eastAsiaTheme="minorHAnsi" w:cs="Arial"/>
                <w:lang w:val="en-GB" w:eastAsia="en-US"/>
              </w:rPr>
            </w:pPr>
            <w:r>
              <w:rPr>
                <w:bCs/>
              </w:rPr>
              <w:t>The Council supports these plans and recognises they both provide much more suitable family accommodation whilst retaining the integrity of the Grade II listed building. Respond “Support” with comments of explanation.</w:t>
            </w:r>
          </w:p>
          <w:p w14:paraId="19D6BFE0" w14:textId="77777777" w:rsidR="0051368C" w:rsidRPr="009D3898" w:rsidRDefault="0051368C" w:rsidP="009D3898">
            <w:pPr>
              <w:rPr>
                <w:rFonts w:cs="Arial"/>
              </w:rPr>
            </w:pPr>
          </w:p>
        </w:tc>
        <w:tc>
          <w:tcPr>
            <w:tcW w:w="1083" w:type="dxa"/>
          </w:tcPr>
          <w:p w14:paraId="28B71B6A" w14:textId="77777777" w:rsidR="0051368C" w:rsidRDefault="0051368C" w:rsidP="00A44C89">
            <w:pPr>
              <w:rPr>
                <w:rFonts w:ascii="Arial" w:hAnsi="Arial" w:cs="Arial"/>
              </w:rPr>
            </w:pPr>
          </w:p>
          <w:p w14:paraId="020EFF10" w14:textId="77777777" w:rsidR="00D676C1" w:rsidRDefault="00D676C1" w:rsidP="00A44C89">
            <w:pPr>
              <w:rPr>
                <w:rFonts w:ascii="Arial" w:hAnsi="Arial" w:cs="Arial"/>
              </w:rPr>
            </w:pPr>
          </w:p>
          <w:p w14:paraId="1E2536A1" w14:textId="77777777" w:rsidR="00D676C1" w:rsidRDefault="00D676C1" w:rsidP="00A44C89">
            <w:pPr>
              <w:rPr>
                <w:rFonts w:ascii="Arial" w:hAnsi="Arial" w:cs="Arial"/>
              </w:rPr>
            </w:pPr>
          </w:p>
          <w:p w14:paraId="5EBD2E19" w14:textId="77777777" w:rsidR="00D676C1" w:rsidRDefault="00D676C1" w:rsidP="00A44C89">
            <w:pPr>
              <w:rPr>
                <w:rFonts w:ascii="Arial" w:hAnsi="Arial" w:cs="Arial"/>
              </w:rPr>
            </w:pPr>
          </w:p>
          <w:p w14:paraId="46FB9D42" w14:textId="77777777" w:rsidR="00D676C1" w:rsidRDefault="00D676C1" w:rsidP="00A44C89">
            <w:pPr>
              <w:rPr>
                <w:rFonts w:ascii="Arial" w:hAnsi="Arial" w:cs="Arial"/>
              </w:rPr>
            </w:pPr>
          </w:p>
          <w:p w14:paraId="7538E2FB" w14:textId="77777777" w:rsidR="00D676C1" w:rsidRDefault="00D676C1" w:rsidP="00A44C89">
            <w:pPr>
              <w:rPr>
                <w:rFonts w:ascii="Arial" w:hAnsi="Arial" w:cs="Arial"/>
              </w:rPr>
            </w:pPr>
          </w:p>
          <w:p w14:paraId="2572CCBF" w14:textId="77777777" w:rsidR="00D676C1" w:rsidRDefault="00D676C1" w:rsidP="00A44C89">
            <w:pPr>
              <w:rPr>
                <w:rFonts w:ascii="Arial" w:hAnsi="Arial" w:cs="Arial"/>
              </w:rPr>
            </w:pPr>
          </w:p>
          <w:p w14:paraId="7AAFDCB3" w14:textId="77777777" w:rsidR="00D676C1" w:rsidRDefault="00D676C1" w:rsidP="00A44C89">
            <w:pPr>
              <w:rPr>
                <w:rFonts w:ascii="Arial" w:hAnsi="Arial" w:cs="Arial"/>
              </w:rPr>
            </w:pPr>
          </w:p>
          <w:p w14:paraId="2DC3FE9A" w14:textId="77777777" w:rsidR="00D676C1" w:rsidRDefault="00D676C1" w:rsidP="00A44C89">
            <w:pPr>
              <w:rPr>
                <w:rFonts w:ascii="Arial" w:hAnsi="Arial" w:cs="Arial"/>
              </w:rPr>
            </w:pPr>
          </w:p>
          <w:p w14:paraId="6C1142C1" w14:textId="77777777" w:rsidR="00D676C1" w:rsidRDefault="00D676C1" w:rsidP="00A44C89">
            <w:pPr>
              <w:rPr>
                <w:rFonts w:ascii="Arial" w:hAnsi="Arial" w:cs="Arial"/>
              </w:rPr>
            </w:pPr>
          </w:p>
          <w:p w14:paraId="0640F302" w14:textId="77777777" w:rsidR="00D676C1" w:rsidRDefault="00D676C1" w:rsidP="00A44C89">
            <w:pPr>
              <w:rPr>
                <w:rFonts w:ascii="Arial" w:hAnsi="Arial" w:cs="Arial"/>
              </w:rPr>
            </w:pPr>
          </w:p>
          <w:p w14:paraId="075E5A1E" w14:textId="77777777" w:rsidR="00D676C1" w:rsidRDefault="00D676C1" w:rsidP="00A44C89">
            <w:pPr>
              <w:rPr>
                <w:rFonts w:ascii="Arial" w:hAnsi="Arial" w:cs="Arial"/>
              </w:rPr>
            </w:pPr>
          </w:p>
          <w:p w14:paraId="143ED4B5" w14:textId="77777777" w:rsidR="00D676C1" w:rsidRDefault="00D676C1" w:rsidP="00A44C89">
            <w:pPr>
              <w:rPr>
                <w:rFonts w:ascii="Arial" w:hAnsi="Arial" w:cs="Arial"/>
              </w:rPr>
            </w:pPr>
          </w:p>
          <w:p w14:paraId="56363E6A" w14:textId="77777777" w:rsidR="00D676C1" w:rsidRDefault="00D676C1" w:rsidP="00A44C89">
            <w:pPr>
              <w:rPr>
                <w:rFonts w:ascii="Arial" w:hAnsi="Arial" w:cs="Arial"/>
              </w:rPr>
            </w:pPr>
          </w:p>
          <w:p w14:paraId="385050AD" w14:textId="77777777" w:rsidR="00D676C1" w:rsidRDefault="00D676C1" w:rsidP="00A44C89">
            <w:pPr>
              <w:rPr>
                <w:rFonts w:ascii="Arial" w:hAnsi="Arial" w:cs="Arial"/>
              </w:rPr>
            </w:pPr>
          </w:p>
          <w:p w14:paraId="696A0A82" w14:textId="77777777" w:rsidR="00D676C1" w:rsidRDefault="00D676C1" w:rsidP="00A44C89">
            <w:pPr>
              <w:rPr>
                <w:rFonts w:ascii="Arial" w:hAnsi="Arial" w:cs="Arial"/>
              </w:rPr>
            </w:pPr>
          </w:p>
          <w:p w14:paraId="47FE829A" w14:textId="77777777" w:rsidR="00D676C1" w:rsidRDefault="00D676C1" w:rsidP="00A44C89">
            <w:pPr>
              <w:rPr>
                <w:rFonts w:ascii="Arial" w:hAnsi="Arial" w:cs="Arial"/>
              </w:rPr>
            </w:pPr>
          </w:p>
          <w:p w14:paraId="488E71D2" w14:textId="77777777" w:rsidR="00D676C1" w:rsidRDefault="00D676C1" w:rsidP="00D676C1">
            <w:pPr>
              <w:jc w:val="center"/>
              <w:rPr>
                <w:rFonts w:ascii="Arial" w:hAnsi="Arial" w:cs="Arial"/>
              </w:rPr>
            </w:pPr>
            <w:r>
              <w:rPr>
                <w:rFonts w:ascii="Arial" w:hAnsi="Arial" w:cs="Arial"/>
              </w:rPr>
              <w:t>MS</w:t>
            </w:r>
          </w:p>
          <w:p w14:paraId="013EC846" w14:textId="77777777" w:rsidR="00D676C1" w:rsidRDefault="00D676C1" w:rsidP="00D676C1">
            <w:pPr>
              <w:jc w:val="center"/>
              <w:rPr>
                <w:rFonts w:ascii="Arial" w:hAnsi="Arial" w:cs="Arial"/>
              </w:rPr>
            </w:pPr>
          </w:p>
          <w:p w14:paraId="6E367EE5" w14:textId="77777777" w:rsidR="00D676C1" w:rsidRDefault="00D676C1" w:rsidP="00D676C1">
            <w:pPr>
              <w:jc w:val="center"/>
              <w:rPr>
                <w:rFonts w:ascii="Arial" w:hAnsi="Arial" w:cs="Arial"/>
              </w:rPr>
            </w:pPr>
          </w:p>
          <w:p w14:paraId="437279DB" w14:textId="77777777" w:rsidR="00D676C1" w:rsidRDefault="00D676C1" w:rsidP="00D676C1">
            <w:pPr>
              <w:jc w:val="center"/>
              <w:rPr>
                <w:rFonts w:ascii="Arial" w:hAnsi="Arial" w:cs="Arial"/>
              </w:rPr>
            </w:pPr>
          </w:p>
          <w:p w14:paraId="039E3FF6" w14:textId="77777777" w:rsidR="00D676C1" w:rsidRDefault="00D676C1" w:rsidP="00D676C1">
            <w:pPr>
              <w:jc w:val="center"/>
              <w:rPr>
                <w:rFonts w:ascii="Arial" w:hAnsi="Arial" w:cs="Arial"/>
              </w:rPr>
            </w:pPr>
          </w:p>
          <w:p w14:paraId="5E8BBEDA" w14:textId="02E3E792" w:rsidR="00D676C1" w:rsidRPr="0023290A" w:rsidRDefault="00D676C1" w:rsidP="00D676C1">
            <w:pPr>
              <w:jc w:val="center"/>
              <w:rPr>
                <w:rFonts w:ascii="Arial" w:hAnsi="Arial" w:cs="Arial"/>
              </w:rPr>
            </w:pPr>
            <w:r>
              <w:rPr>
                <w:rFonts w:ascii="Arial" w:hAnsi="Arial" w:cs="Arial"/>
              </w:rPr>
              <w:t>MS</w:t>
            </w:r>
          </w:p>
        </w:tc>
      </w:tr>
      <w:tr w:rsidR="0051368C" w:rsidRPr="0023290A" w14:paraId="65FBFBF3" w14:textId="77777777" w:rsidTr="00535CD2">
        <w:tc>
          <w:tcPr>
            <w:tcW w:w="1271" w:type="dxa"/>
          </w:tcPr>
          <w:p w14:paraId="687E4578" w14:textId="77777777" w:rsidR="0051368C" w:rsidRPr="0023290A" w:rsidRDefault="0051368C" w:rsidP="0051368C">
            <w:pPr>
              <w:rPr>
                <w:rFonts w:ascii="Arial" w:hAnsi="Arial" w:cs="Arial"/>
              </w:rPr>
            </w:pPr>
            <w:r>
              <w:rPr>
                <w:rFonts w:ascii="Arial" w:hAnsi="Arial" w:cs="Arial"/>
              </w:rPr>
              <w:lastRenderedPageBreak/>
              <w:t>11</w:t>
            </w:r>
          </w:p>
        </w:tc>
        <w:tc>
          <w:tcPr>
            <w:tcW w:w="6662" w:type="dxa"/>
          </w:tcPr>
          <w:p w14:paraId="4F3C011B" w14:textId="4F5E9228" w:rsidR="0051368C" w:rsidRDefault="0051368C" w:rsidP="0051368C">
            <w:pPr>
              <w:rPr>
                <w:rFonts w:ascii="Arial" w:hAnsi="Arial" w:cs="Arial"/>
                <w:b/>
              </w:rPr>
            </w:pPr>
            <w:r w:rsidRPr="009D3898">
              <w:rPr>
                <w:rFonts w:ascii="Arial" w:hAnsi="Arial" w:cs="Arial"/>
                <w:b/>
              </w:rPr>
              <w:t>The Website</w:t>
            </w:r>
          </w:p>
          <w:p w14:paraId="7A19E2E4" w14:textId="0D454DEC" w:rsidR="009D3898" w:rsidRPr="003E6B6C" w:rsidRDefault="009D3898" w:rsidP="0051368C">
            <w:pPr>
              <w:rPr>
                <w:rFonts w:ascii="Arial" w:hAnsi="Arial" w:cs="Arial"/>
                <w:bCs/>
              </w:rPr>
            </w:pPr>
            <w:r w:rsidRPr="003E6B6C">
              <w:rPr>
                <w:rFonts w:ascii="Arial" w:hAnsi="Arial" w:cs="Arial"/>
                <w:bCs/>
              </w:rPr>
              <w:t xml:space="preserve">Cllr Collins reported that the website continued to work well and was up-to-date with </w:t>
            </w:r>
            <w:r w:rsidR="003E6B6C">
              <w:rPr>
                <w:rFonts w:ascii="Arial" w:hAnsi="Arial" w:cs="Arial"/>
                <w:bCs/>
              </w:rPr>
              <w:t>a</w:t>
            </w:r>
            <w:r w:rsidRPr="003E6B6C">
              <w:rPr>
                <w:rFonts w:ascii="Arial" w:hAnsi="Arial" w:cs="Arial"/>
                <w:bCs/>
              </w:rPr>
              <w:t>ll the required documents. There was an opportunity as soon as possible to add b</w:t>
            </w:r>
            <w:r w:rsidR="003E6B6C">
              <w:rPr>
                <w:rFonts w:ascii="Arial" w:hAnsi="Arial" w:cs="Arial"/>
                <w:bCs/>
              </w:rPr>
              <w:t>r</w:t>
            </w:r>
            <w:r w:rsidRPr="003E6B6C">
              <w:rPr>
                <w:rFonts w:ascii="Arial" w:hAnsi="Arial" w:cs="Arial"/>
                <w:bCs/>
              </w:rPr>
              <w:t>oader village content. As picked up in the Risk Assessment work, there will be a page developed to allow parishioners to report problems and issues across the Parish.</w:t>
            </w:r>
          </w:p>
          <w:p w14:paraId="4C0353F5" w14:textId="77777777" w:rsidR="0051368C" w:rsidRPr="003E6B6C" w:rsidRDefault="0051368C" w:rsidP="003E6B6C">
            <w:pPr>
              <w:rPr>
                <w:rFonts w:cs="Arial"/>
              </w:rPr>
            </w:pPr>
          </w:p>
        </w:tc>
        <w:tc>
          <w:tcPr>
            <w:tcW w:w="1083" w:type="dxa"/>
            <w:shd w:val="clear" w:color="auto" w:fill="auto"/>
          </w:tcPr>
          <w:p w14:paraId="76047511" w14:textId="77777777" w:rsidR="0051368C" w:rsidRDefault="0051368C" w:rsidP="00AA41F2">
            <w:pPr>
              <w:jc w:val="center"/>
              <w:rPr>
                <w:rFonts w:ascii="Arial" w:hAnsi="Arial" w:cs="Arial"/>
              </w:rPr>
            </w:pPr>
          </w:p>
          <w:p w14:paraId="7CC91B39" w14:textId="77777777" w:rsidR="00D676C1" w:rsidRDefault="00D676C1" w:rsidP="00AA41F2">
            <w:pPr>
              <w:jc w:val="center"/>
              <w:rPr>
                <w:rFonts w:ascii="Arial" w:hAnsi="Arial" w:cs="Arial"/>
              </w:rPr>
            </w:pPr>
          </w:p>
          <w:p w14:paraId="3D65252E" w14:textId="77777777" w:rsidR="00D676C1" w:rsidRDefault="00D676C1" w:rsidP="00AA41F2">
            <w:pPr>
              <w:jc w:val="center"/>
              <w:rPr>
                <w:rFonts w:ascii="Arial" w:hAnsi="Arial" w:cs="Arial"/>
              </w:rPr>
            </w:pPr>
          </w:p>
          <w:p w14:paraId="5C149C32" w14:textId="77777777" w:rsidR="00D676C1" w:rsidRDefault="00D676C1" w:rsidP="00AA41F2">
            <w:pPr>
              <w:jc w:val="center"/>
              <w:rPr>
                <w:rFonts w:ascii="Arial" w:hAnsi="Arial" w:cs="Arial"/>
              </w:rPr>
            </w:pPr>
          </w:p>
          <w:p w14:paraId="5D79B06E" w14:textId="77777777" w:rsidR="00D676C1" w:rsidRDefault="00D676C1" w:rsidP="00AA41F2">
            <w:pPr>
              <w:jc w:val="center"/>
              <w:rPr>
                <w:rFonts w:ascii="Arial" w:hAnsi="Arial" w:cs="Arial"/>
              </w:rPr>
            </w:pPr>
          </w:p>
          <w:p w14:paraId="36B8AE1A" w14:textId="5E9B70B9" w:rsidR="00D676C1" w:rsidRPr="0023290A" w:rsidRDefault="00D676C1" w:rsidP="00AA41F2">
            <w:pPr>
              <w:jc w:val="center"/>
              <w:rPr>
                <w:rFonts w:ascii="Arial" w:hAnsi="Arial" w:cs="Arial"/>
              </w:rPr>
            </w:pPr>
            <w:r>
              <w:rPr>
                <w:rFonts w:ascii="Arial" w:hAnsi="Arial" w:cs="Arial"/>
              </w:rPr>
              <w:t>PC</w:t>
            </w:r>
          </w:p>
        </w:tc>
      </w:tr>
      <w:tr w:rsidR="0051368C" w:rsidRPr="0023290A" w14:paraId="3DDD1A1F" w14:textId="77777777" w:rsidTr="00535CD2">
        <w:tc>
          <w:tcPr>
            <w:tcW w:w="1271" w:type="dxa"/>
          </w:tcPr>
          <w:p w14:paraId="0EFD97AF" w14:textId="77777777" w:rsidR="0051368C" w:rsidRPr="00274490" w:rsidRDefault="0051368C" w:rsidP="0051368C">
            <w:pPr>
              <w:rPr>
                <w:rFonts w:ascii="Arial" w:hAnsi="Arial" w:cs="Arial"/>
                <w:b/>
              </w:rPr>
            </w:pPr>
            <w:r>
              <w:rPr>
                <w:rFonts w:ascii="Arial" w:hAnsi="Arial" w:cs="Arial"/>
                <w:b/>
              </w:rPr>
              <w:t>12</w:t>
            </w:r>
          </w:p>
        </w:tc>
        <w:tc>
          <w:tcPr>
            <w:tcW w:w="6662" w:type="dxa"/>
          </w:tcPr>
          <w:p w14:paraId="31B0D876" w14:textId="77777777" w:rsidR="0051368C" w:rsidRPr="003E6B6C" w:rsidRDefault="0051368C" w:rsidP="0051368C">
            <w:pPr>
              <w:rPr>
                <w:rFonts w:ascii="Arial" w:hAnsi="Arial" w:cs="Arial"/>
                <w:b/>
              </w:rPr>
            </w:pPr>
            <w:r w:rsidRPr="003E6B6C">
              <w:rPr>
                <w:rFonts w:ascii="Arial" w:hAnsi="Arial" w:cs="Arial"/>
                <w:b/>
              </w:rPr>
              <w:t xml:space="preserve">To receive an update from the Ward Councillor </w:t>
            </w:r>
          </w:p>
          <w:p w14:paraId="686CF012" w14:textId="20E2D038" w:rsidR="0051368C" w:rsidRDefault="003E6B6C" w:rsidP="003E6B6C">
            <w:pPr>
              <w:rPr>
                <w:rFonts w:ascii="Arial" w:hAnsi="Arial" w:cs="Arial"/>
              </w:rPr>
            </w:pPr>
            <w:r>
              <w:rPr>
                <w:rFonts w:ascii="Arial" w:hAnsi="Arial" w:cs="Arial"/>
              </w:rPr>
              <w:t>District Councillor Pritchard reported that the Administration was reviewing much of what had previously been done.</w:t>
            </w:r>
          </w:p>
          <w:p w14:paraId="385ABC5A" w14:textId="038559E0" w:rsidR="003E6B6C" w:rsidRDefault="003E6B6C" w:rsidP="003E6B6C">
            <w:pPr>
              <w:rPr>
                <w:rFonts w:ascii="Arial" w:hAnsi="Arial" w:cs="Arial"/>
              </w:rPr>
            </w:pPr>
            <w:r>
              <w:rPr>
                <w:rFonts w:ascii="Arial" w:hAnsi="Arial" w:cs="Arial"/>
              </w:rPr>
              <w:t>He noted also that charges for waste disposal had been delayed, that there were problems across the District with waste collections, and that the Chew Valley Lake circuit was progressing.</w:t>
            </w:r>
          </w:p>
          <w:p w14:paraId="3642CE23" w14:textId="77777777" w:rsidR="0051368C" w:rsidRPr="005B7A8E" w:rsidRDefault="0051368C" w:rsidP="0051368C">
            <w:pPr>
              <w:pStyle w:val="Disclaimertext"/>
              <w:spacing w:before="0" w:beforeAutospacing="0" w:after="0" w:afterAutospacing="0"/>
              <w:jc w:val="left"/>
              <w:rPr>
                <w:rFonts w:cs="Arial"/>
                <w:b/>
                <w:color w:val="auto"/>
                <w:sz w:val="22"/>
              </w:rPr>
            </w:pPr>
          </w:p>
        </w:tc>
        <w:tc>
          <w:tcPr>
            <w:tcW w:w="1083" w:type="dxa"/>
            <w:shd w:val="clear" w:color="auto" w:fill="auto"/>
          </w:tcPr>
          <w:p w14:paraId="3BEAE843" w14:textId="77777777" w:rsidR="0051368C" w:rsidRPr="0023290A" w:rsidRDefault="0051368C">
            <w:pPr>
              <w:rPr>
                <w:rFonts w:ascii="Arial" w:hAnsi="Arial" w:cs="Arial"/>
              </w:rPr>
            </w:pPr>
          </w:p>
        </w:tc>
      </w:tr>
      <w:tr w:rsidR="0051368C" w:rsidRPr="0023290A" w14:paraId="1C8EA724" w14:textId="77777777" w:rsidTr="00535CD2">
        <w:tc>
          <w:tcPr>
            <w:tcW w:w="1271" w:type="dxa"/>
          </w:tcPr>
          <w:p w14:paraId="663FF18C" w14:textId="77777777" w:rsidR="0051368C" w:rsidRPr="0023290A" w:rsidRDefault="0051368C" w:rsidP="0051368C">
            <w:pPr>
              <w:rPr>
                <w:rFonts w:ascii="Arial" w:hAnsi="Arial" w:cs="Arial"/>
              </w:rPr>
            </w:pPr>
            <w:r>
              <w:rPr>
                <w:rFonts w:ascii="Arial" w:hAnsi="Arial" w:cs="Arial"/>
              </w:rPr>
              <w:t>13</w:t>
            </w:r>
          </w:p>
        </w:tc>
        <w:tc>
          <w:tcPr>
            <w:tcW w:w="6662" w:type="dxa"/>
          </w:tcPr>
          <w:p w14:paraId="3E228357" w14:textId="77777777" w:rsidR="0051368C" w:rsidRPr="003E6B6C" w:rsidRDefault="0051368C" w:rsidP="003E6B6C">
            <w:pPr>
              <w:rPr>
                <w:rFonts w:ascii="Arial" w:hAnsi="Arial" w:cs="Arial"/>
                <w:b/>
              </w:rPr>
            </w:pPr>
            <w:r w:rsidRPr="003E6B6C">
              <w:rPr>
                <w:rFonts w:ascii="Arial" w:hAnsi="Arial" w:cs="Arial"/>
                <w:b/>
              </w:rPr>
              <w:t xml:space="preserve">To confirm the dates of the next meetings </w:t>
            </w:r>
          </w:p>
          <w:p w14:paraId="43632B96" w14:textId="77777777" w:rsidR="0051368C" w:rsidRDefault="003E6B6C" w:rsidP="00A44C89">
            <w:pPr>
              <w:pStyle w:val="Disclaimertext"/>
              <w:spacing w:before="0" w:beforeAutospacing="0" w:after="0" w:afterAutospacing="0"/>
              <w:jc w:val="left"/>
              <w:rPr>
                <w:rFonts w:cs="Arial"/>
                <w:bCs/>
                <w:color w:val="auto"/>
                <w:sz w:val="22"/>
              </w:rPr>
            </w:pPr>
            <w:r w:rsidRPr="003E6B6C">
              <w:rPr>
                <w:rFonts w:cs="Arial"/>
                <w:bCs/>
                <w:color w:val="auto"/>
                <w:sz w:val="22"/>
              </w:rPr>
              <w:t>Following this virtual meeting over Zoom on 8</w:t>
            </w:r>
            <w:r w:rsidRPr="003E6B6C">
              <w:rPr>
                <w:rFonts w:cs="Arial"/>
                <w:bCs/>
                <w:color w:val="auto"/>
                <w:sz w:val="22"/>
                <w:vertAlign w:val="superscript"/>
              </w:rPr>
              <w:t>th</w:t>
            </w:r>
            <w:r w:rsidRPr="003E6B6C">
              <w:rPr>
                <w:rFonts w:cs="Arial"/>
                <w:bCs/>
                <w:color w:val="auto"/>
                <w:sz w:val="22"/>
              </w:rPr>
              <w:t xml:space="preserve"> July there will be a face-to</w:t>
            </w:r>
            <w:r>
              <w:rPr>
                <w:rFonts w:cs="Arial"/>
                <w:bCs/>
                <w:color w:val="auto"/>
                <w:sz w:val="22"/>
              </w:rPr>
              <w:t>-</w:t>
            </w:r>
            <w:r w:rsidRPr="003E6B6C">
              <w:rPr>
                <w:rFonts w:cs="Arial"/>
                <w:bCs/>
                <w:color w:val="auto"/>
                <w:sz w:val="22"/>
              </w:rPr>
              <w:t>face meeting in the Village Hall on Thursday 15</w:t>
            </w:r>
            <w:r w:rsidRPr="003E6B6C">
              <w:rPr>
                <w:rFonts w:cs="Arial"/>
                <w:bCs/>
                <w:color w:val="auto"/>
                <w:sz w:val="22"/>
                <w:vertAlign w:val="superscript"/>
              </w:rPr>
              <w:t>th</w:t>
            </w:r>
            <w:r w:rsidRPr="003E6B6C">
              <w:rPr>
                <w:rFonts w:cs="Arial"/>
                <w:bCs/>
                <w:color w:val="auto"/>
                <w:sz w:val="22"/>
              </w:rPr>
              <w:t xml:space="preserve"> July at 7:30pm to both allow any public input and to allow these minutes</w:t>
            </w:r>
            <w:r>
              <w:rPr>
                <w:rFonts w:cs="Arial"/>
                <w:bCs/>
                <w:color w:val="auto"/>
                <w:sz w:val="22"/>
              </w:rPr>
              <w:t xml:space="preserve">, and the decisions within, </w:t>
            </w:r>
            <w:r w:rsidRPr="003E6B6C">
              <w:rPr>
                <w:rFonts w:cs="Arial"/>
                <w:bCs/>
                <w:color w:val="auto"/>
                <w:sz w:val="22"/>
              </w:rPr>
              <w:t>to be re</w:t>
            </w:r>
            <w:r>
              <w:rPr>
                <w:rFonts w:cs="Arial"/>
                <w:bCs/>
                <w:color w:val="auto"/>
                <w:sz w:val="22"/>
              </w:rPr>
              <w:t>viewe</w:t>
            </w:r>
            <w:r w:rsidRPr="003E6B6C">
              <w:rPr>
                <w:rFonts w:cs="Arial"/>
                <w:bCs/>
                <w:color w:val="auto"/>
                <w:sz w:val="22"/>
              </w:rPr>
              <w:t xml:space="preserve">d and be legally accepted. </w:t>
            </w:r>
          </w:p>
          <w:p w14:paraId="6A89EF78" w14:textId="77777777" w:rsidR="003E6B6C" w:rsidRDefault="003E6B6C" w:rsidP="00A44C89">
            <w:pPr>
              <w:pStyle w:val="Disclaimertext"/>
              <w:spacing w:before="0" w:beforeAutospacing="0" w:after="0" w:afterAutospacing="0"/>
              <w:jc w:val="left"/>
              <w:rPr>
                <w:rFonts w:cs="Arial"/>
                <w:bCs/>
                <w:color w:val="auto"/>
                <w:sz w:val="22"/>
              </w:rPr>
            </w:pPr>
          </w:p>
          <w:p w14:paraId="4D1587A2" w14:textId="13E17BE2" w:rsidR="003E6B6C" w:rsidRPr="003E6B6C" w:rsidRDefault="003E6B6C" w:rsidP="00A44C89">
            <w:pPr>
              <w:pStyle w:val="Disclaimertext"/>
              <w:spacing w:before="0" w:beforeAutospacing="0" w:after="0" w:afterAutospacing="0"/>
              <w:jc w:val="left"/>
              <w:rPr>
                <w:rFonts w:cs="Arial"/>
                <w:bCs/>
                <w:color w:val="auto"/>
                <w:sz w:val="22"/>
              </w:rPr>
            </w:pPr>
            <w:r>
              <w:rPr>
                <w:rFonts w:cs="Arial"/>
                <w:bCs/>
                <w:color w:val="auto"/>
                <w:sz w:val="22"/>
              </w:rPr>
              <w:t>There is no monthly meeting held in August so the next monthly meeting of the Parish Council will be held on Thursday 9</w:t>
            </w:r>
            <w:r w:rsidRPr="003E6B6C">
              <w:rPr>
                <w:rFonts w:cs="Arial"/>
                <w:bCs/>
                <w:color w:val="auto"/>
                <w:sz w:val="22"/>
                <w:vertAlign w:val="superscript"/>
              </w:rPr>
              <w:t>th</w:t>
            </w:r>
            <w:r>
              <w:rPr>
                <w:rFonts w:cs="Arial"/>
                <w:bCs/>
                <w:color w:val="auto"/>
                <w:sz w:val="22"/>
              </w:rPr>
              <w:t xml:space="preserve"> September, 7:30pm, in the Village Hall (as long as restrictions allow).</w:t>
            </w:r>
          </w:p>
        </w:tc>
        <w:tc>
          <w:tcPr>
            <w:tcW w:w="1083" w:type="dxa"/>
            <w:shd w:val="clear" w:color="auto" w:fill="auto"/>
          </w:tcPr>
          <w:p w14:paraId="4E012253" w14:textId="77777777" w:rsidR="0051368C" w:rsidRPr="0023290A" w:rsidRDefault="0051368C">
            <w:pPr>
              <w:rPr>
                <w:rFonts w:ascii="Arial" w:hAnsi="Arial" w:cs="Arial"/>
              </w:rPr>
            </w:pPr>
          </w:p>
        </w:tc>
      </w:tr>
      <w:tr w:rsidR="0051368C" w:rsidRPr="0023290A" w14:paraId="39E6B8B7" w14:textId="77777777" w:rsidTr="005B7A8E">
        <w:trPr>
          <w:trHeight w:val="408"/>
        </w:trPr>
        <w:tc>
          <w:tcPr>
            <w:tcW w:w="1271" w:type="dxa"/>
          </w:tcPr>
          <w:p w14:paraId="27AED384" w14:textId="77777777" w:rsidR="0051368C" w:rsidRPr="0023290A" w:rsidRDefault="0051368C" w:rsidP="00AA41F2">
            <w:pPr>
              <w:jc w:val="right"/>
              <w:rPr>
                <w:rFonts w:ascii="Arial" w:hAnsi="Arial" w:cs="Arial"/>
              </w:rPr>
            </w:pPr>
          </w:p>
        </w:tc>
        <w:tc>
          <w:tcPr>
            <w:tcW w:w="6662" w:type="dxa"/>
          </w:tcPr>
          <w:p w14:paraId="78F534B5" w14:textId="77777777" w:rsidR="0051368C" w:rsidRPr="005B7A8E" w:rsidRDefault="0051368C" w:rsidP="006971D7">
            <w:pPr>
              <w:tabs>
                <w:tab w:val="right" w:pos="6446"/>
              </w:tabs>
              <w:rPr>
                <w:rFonts w:ascii="Arial" w:hAnsi="Arial" w:cs="Arial"/>
                <w:bCs/>
              </w:rPr>
            </w:pPr>
          </w:p>
        </w:tc>
        <w:tc>
          <w:tcPr>
            <w:tcW w:w="1083" w:type="dxa"/>
          </w:tcPr>
          <w:p w14:paraId="71F40813" w14:textId="77777777" w:rsidR="0051368C" w:rsidRPr="0023290A" w:rsidRDefault="0051368C">
            <w:pPr>
              <w:rPr>
                <w:rFonts w:ascii="Arial" w:hAnsi="Arial" w:cs="Arial"/>
              </w:rPr>
            </w:pPr>
          </w:p>
        </w:tc>
      </w:tr>
    </w:tbl>
    <w:p w14:paraId="76F1EC90" w14:textId="77777777" w:rsidR="003E6B6C" w:rsidRDefault="003E6B6C" w:rsidP="0054754F">
      <w:pPr>
        <w:rPr>
          <w:b/>
          <w:sz w:val="28"/>
          <w:szCs w:val="28"/>
        </w:rPr>
      </w:pPr>
    </w:p>
    <w:p w14:paraId="67346C22" w14:textId="15A4A93B" w:rsidR="0084768F" w:rsidRDefault="0084768F" w:rsidP="0006174D">
      <w:pPr>
        <w:rPr>
          <w:rFonts w:ascii="Arial" w:hAnsi="Arial" w:cs="Arial"/>
          <w:sz w:val="36"/>
          <w:szCs w:val="36"/>
        </w:rPr>
      </w:pPr>
    </w:p>
    <w:p w14:paraId="68FCEABD" w14:textId="0AA207CF" w:rsidR="00D676C1" w:rsidRDefault="00D676C1">
      <w:pPr>
        <w:rPr>
          <w:rFonts w:ascii="Arial" w:hAnsi="Arial" w:cs="Arial"/>
          <w:sz w:val="36"/>
          <w:szCs w:val="36"/>
        </w:rPr>
      </w:pPr>
      <w:r>
        <w:rPr>
          <w:rFonts w:ascii="Arial" w:hAnsi="Arial" w:cs="Arial"/>
          <w:sz w:val="36"/>
          <w:szCs w:val="36"/>
        </w:rPr>
        <w:br w:type="page"/>
      </w:r>
    </w:p>
    <w:p w14:paraId="2A9DFFCB" w14:textId="77777777" w:rsidR="00D676C1" w:rsidRDefault="00D676C1" w:rsidP="00D676C1">
      <w:pPr>
        <w:rPr>
          <w:b/>
          <w:sz w:val="28"/>
          <w:szCs w:val="28"/>
        </w:rPr>
      </w:pPr>
      <w:r>
        <w:rPr>
          <w:b/>
          <w:sz w:val="28"/>
          <w:szCs w:val="28"/>
        </w:rPr>
        <w:lastRenderedPageBreak/>
        <w:t>Draft UBLEY PARISH COUNCIL FINANCIAL REPORT FOR MEETING 08.07.21</w:t>
      </w:r>
    </w:p>
    <w:p w14:paraId="0A6AE657" w14:textId="5BC10D5E" w:rsidR="00D676C1" w:rsidRDefault="00D676C1" w:rsidP="00D676C1">
      <w:pPr>
        <w:rPr>
          <w:b/>
          <w:sz w:val="28"/>
          <w:szCs w:val="28"/>
        </w:rPr>
      </w:pPr>
      <w:r>
        <w:rPr>
          <w:b/>
          <w:sz w:val="28"/>
          <w:szCs w:val="28"/>
        </w:rPr>
        <w:t>________________________________________________________</w:t>
      </w:r>
    </w:p>
    <w:p w14:paraId="4213580B" w14:textId="77777777" w:rsidR="00D676C1" w:rsidRDefault="00D676C1" w:rsidP="00D676C1">
      <w:pPr>
        <w:pStyle w:val="ListParagraph"/>
        <w:keepLines w:val="0"/>
        <w:numPr>
          <w:ilvl w:val="0"/>
          <w:numId w:val="1"/>
        </w:numPr>
        <w:spacing w:before="0" w:beforeAutospacing="0" w:after="160" w:afterAutospacing="0" w:line="259" w:lineRule="auto"/>
        <w:rPr>
          <w:b/>
          <w:sz w:val="28"/>
          <w:szCs w:val="28"/>
        </w:rPr>
      </w:pPr>
      <w:r>
        <w:rPr>
          <w:b/>
          <w:sz w:val="28"/>
          <w:szCs w:val="28"/>
        </w:rPr>
        <w:t>RECEIPTS UP TO 30 June 2021</w:t>
      </w:r>
    </w:p>
    <w:p w14:paraId="7B257FED" w14:textId="77777777" w:rsidR="00D676C1" w:rsidRDefault="00D676C1" w:rsidP="00D676C1">
      <w:pPr>
        <w:pStyle w:val="ListParagraph"/>
        <w:keepLines w:val="0"/>
        <w:numPr>
          <w:ilvl w:val="0"/>
          <w:numId w:val="3"/>
        </w:numPr>
        <w:spacing w:before="0" w:beforeAutospacing="0" w:after="160" w:afterAutospacing="0" w:line="259" w:lineRule="auto"/>
      </w:pPr>
      <w:r>
        <w:t>£ 0.20 interest on the Business Reserve Account</w:t>
      </w:r>
    </w:p>
    <w:p w14:paraId="68A99072" w14:textId="77777777" w:rsidR="00D676C1" w:rsidRDefault="00D676C1" w:rsidP="00D676C1">
      <w:pPr>
        <w:pStyle w:val="ListParagraph"/>
        <w:keepLines w:val="0"/>
        <w:numPr>
          <w:ilvl w:val="0"/>
          <w:numId w:val="3"/>
        </w:numPr>
        <w:spacing w:before="0" w:beforeAutospacing="0" w:after="160" w:afterAutospacing="0" w:line="259" w:lineRule="auto"/>
      </w:pPr>
      <w:r>
        <w:t>£7,207 Precept first instalment</w:t>
      </w:r>
    </w:p>
    <w:p w14:paraId="4C174E3D" w14:textId="77777777" w:rsidR="00D676C1" w:rsidRDefault="00D676C1" w:rsidP="00D676C1">
      <w:pPr>
        <w:pStyle w:val="ListParagraph"/>
        <w:keepLines w:val="0"/>
        <w:numPr>
          <w:ilvl w:val="0"/>
          <w:numId w:val="3"/>
        </w:numPr>
        <w:spacing w:before="0" w:beforeAutospacing="0" w:after="160" w:afterAutospacing="0" w:line="259" w:lineRule="auto"/>
      </w:pPr>
      <w:r>
        <w:t>£597.09 VAT return</w:t>
      </w:r>
    </w:p>
    <w:p w14:paraId="3521586C" w14:textId="77777777" w:rsidR="00D676C1" w:rsidRDefault="00D676C1" w:rsidP="00D676C1">
      <w:pPr>
        <w:pStyle w:val="ListParagraph"/>
        <w:keepLines w:val="0"/>
        <w:spacing w:before="0" w:beforeAutospacing="0" w:after="160" w:afterAutospacing="0" w:line="259" w:lineRule="auto"/>
        <w:ind w:left="1440"/>
      </w:pPr>
    </w:p>
    <w:p w14:paraId="5B49EE0A" w14:textId="77777777" w:rsidR="00D676C1" w:rsidRPr="00D638E5" w:rsidRDefault="00D676C1" w:rsidP="00D676C1">
      <w:pPr>
        <w:pStyle w:val="ListParagraph"/>
        <w:keepLines w:val="0"/>
        <w:numPr>
          <w:ilvl w:val="0"/>
          <w:numId w:val="1"/>
        </w:numPr>
        <w:spacing w:before="0" w:beforeAutospacing="0" w:after="160" w:afterAutospacing="0" w:line="259" w:lineRule="auto"/>
        <w:rPr>
          <w:b/>
          <w:sz w:val="28"/>
          <w:szCs w:val="28"/>
        </w:rPr>
      </w:pPr>
      <w:r w:rsidRPr="00D638E5">
        <w:rPr>
          <w:b/>
          <w:sz w:val="28"/>
          <w:szCs w:val="28"/>
        </w:rPr>
        <w:t>PAYMENTS to go before the</w:t>
      </w:r>
      <w:r>
        <w:rPr>
          <w:b/>
          <w:sz w:val="28"/>
          <w:szCs w:val="28"/>
        </w:rPr>
        <w:t xml:space="preserve"> 8th July 2021</w:t>
      </w:r>
      <w:r w:rsidRPr="00D638E5">
        <w:rPr>
          <w:b/>
          <w:sz w:val="28"/>
          <w:szCs w:val="28"/>
        </w:rPr>
        <w:t xml:space="preserve"> meeting of Ubley Parish Council</w:t>
      </w:r>
    </w:p>
    <w:p w14:paraId="3E3DE86C" w14:textId="77777777" w:rsidR="00D676C1" w:rsidRPr="00E6279F" w:rsidRDefault="00D676C1" w:rsidP="00D676C1">
      <w:pPr>
        <w:spacing w:line="240" w:lineRule="auto"/>
        <w:ind w:firstLine="360"/>
        <w:contextualSpacing/>
        <w:rPr>
          <w:rFonts w:ascii="Arial" w:hAnsi="Arial" w:cs="Arial"/>
          <w:b/>
        </w:rPr>
      </w:pPr>
      <w:r w:rsidRPr="00E6279F">
        <w:rPr>
          <w:rFonts w:ascii="Arial" w:hAnsi="Arial" w:cs="Arial"/>
          <w:u w:val="single"/>
        </w:rPr>
        <w:t>Details of the cheques</w:t>
      </w:r>
      <w:r w:rsidRPr="00E6279F">
        <w:rPr>
          <w:rFonts w:ascii="Arial" w:hAnsi="Arial" w:cs="Arial"/>
          <w:b/>
        </w:rPr>
        <w:t xml:space="preserve">:   </w:t>
      </w:r>
    </w:p>
    <w:p w14:paraId="680A5B90" w14:textId="77777777" w:rsidR="00D676C1" w:rsidRPr="00471ADE" w:rsidRDefault="00D676C1" w:rsidP="00D676C1">
      <w:pPr>
        <w:pStyle w:val="ListParagraph"/>
        <w:keepLines w:val="0"/>
        <w:numPr>
          <w:ilvl w:val="0"/>
          <w:numId w:val="4"/>
        </w:numPr>
        <w:spacing w:before="0" w:beforeAutospacing="0" w:after="160" w:afterAutospacing="0"/>
        <w:rPr>
          <w:rFonts w:cs="Arial"/>
          <w:b/>
        </w:rPr>
      </w:pPr>
      <w:r w:rsidRPr="00785F2D">
        <w:rPr>
          <w:rFonts w:cs="Arial"/>
          <w:b/>
          <w:u w:val="single"/>
        </w:rPr>
        <w:t>Unpresented</w:t>
      </w:r>
      <w:r>
        <w:rPr>
          <w:rFonts w:cs="Arial"/>
          <w:b/>
        </w:rPr>
        <w:t xml:space="preserve"> cheques as at</w:t>
      </w:r>
      <w:r w:rsidRPr="00471ADE">
        <w:rPr>
          <w:rFonts w:cs="Arial"/>
          <w:b/>
        </w:rPr>
        <w:t xml:space="preserve"> </w:t>
      </w:r>
      <w:r>
        <w:rPr>
          <w:rFonts w:cs="Arial"/>
          <w:b/>
        </w:rPr>
        <w:t>30 June 2021</w:t>
      </w:r>
      <w:r w:rsidRPr="00471ADE">
        <w:rPr>
          <w:rFonts w:cs="Arial"/>
          <w:b/>
        </w:rPr>
        <w:t xml:space="preserve"> :</w:t>
      </w:r>
    </w:p>
    <w:tbl>
      <w:tblPr>
        <w:tblStyle w:val="TableGrid"/>
        <w:tblW w:w="9209" w:type="dxa"/>
        <w:tblLook w:val="04A0" w:firstRow="1" w:lastRow="0" w:firstColumn="1" w:lastColumn="0" w:noHBand="0" w:noVBand="1"/>
      </w:tblPr>
      <w:tblGrid>
        <w:gridCol w:w="1073"/>
        <w:gridCol w:w="1086"/>
        <w:gridCol w:w="1086"/>
        <w:gridCol w:w="5964"/>
      </w:tblGrid>
      <w:tr w:rsidR="00D676C1" w:rsidRPr="00130E03" w14:paraId="368FF863" w14:textId="77777777" w:rsidTr="00E023A5">
        <w:tc>
          <w:tcPr>
            <w:tcW w:w="1073" w:type="dxa"/>
          </w:tcPr>
          <w:p w14:paraId="70678577" w14:textId="77777777" w:rsidR="00D676C1" w:rsidRPr="00130E03" w:rsidRDefault="00D676C1" w:rsidP="00E023A5">
            <w:pPr>
              <w:jc w:val="center"/>
              <w:rPr>
                <w:rFonts w:ascii="Arial" w:hAnsi="Arial" w:cs="Arial"/>
                <w:b/>
              </w:rPr>
            </w:pPr>
            <w:r w:rsidRPr="00130E03">
              <w:rPr>
                <w:rFonts w:ascii="Arial" w:hAnsi="Arial" w:cs="Arial"/>
                <w:b/>
              </w:rPr>
              <w:t>Date</w:t>
            </w:r>
          </w:p>
        </w:tc>
        <w:tc>
          <w:tcPr>
            <w:tcW w:w="1086" w:type="dxa"/>
          </w:tcPr>
          <w:p w14:paraId="4E78247C" w14:textId="77777777" w:rsidR="00D676C1" w:rsidRPr="00130E03" w:rsidRDefault="00D676C1" w:rsidP="00E023A5">
            <w:pPr>
              <w:jc w:val="center"/>
              <w:rPr>
                <w:rFonts w:ascii="Arial" w:hAnsi="Arial" w:cs="Arial"/>
                <w:b/>
              </w:rPr>
            </w:pPr>
            <w:r w:rsidRPr="00130E03">
              <w:rPr>
                <w:rFonts w:ascii="Arial" w:hAnsi="Arial" w:cs="Arial"/>
                <w:b/>
              </w:rPr>
              <w:t>Cheque number</w:t>
            </w:r>
          </w:p>
        </w:tc>
        <w:tc>
          <w:tcPr>
            <w:tcW w:w="1086" w:type="dxa"/>
          </w:tcPr>
          <w:p w14:paraId="721C856E" w14:textId="77777777" w:rsidR="00D676C1" w:rsidRPr="00130E03" w:rsidRDefault="00D676C1" w:rsidP="00E023A5">
            <w:pPr>
              <w:jc w:val="center"/>
              <w:rPr>
                <w:rFonts w:ascii="Arial" w:hAnsi="Arial" w:cs="Arial"/>
                <w:b/>
              </w:rPr>
            </w:pPr>
            <w:r w:rsidRPr="00130E03">
              <w:rPr>
                <w:rFonts w:ascii="Arial" w:hAnsi="Arial" w:cs="Arial"/>
                <w:b/>
              </w:rPr>
              <w:t>Amount</w:t>
            </w:r>
          </w:p>
        </w:tc>
        <w:tc>
          <w:tcPr>
            <w:tcW w:w="5964" w:type="dxa"/>
          </w:tcPr>
          <w:p w14:paraId="4B37CBBD" w14:textId="77777777" w:rsidR="00D676C1" w:rsidRPr="00130E03" w:rsidRDefault="00D676C1" w:rsidP="00E023A5">
            <w:pPr>
              <w:rPr>
                <w:rFonts w:ascii="Arial" w:hAnsi="Arial" w:cs="Arial"/>
                <w:b/>
              </w:rPr>
            </w:pPr>
            <w:r w:rsidRPr="00130E03">
              <w:rPr>
                <w:rFonts w:ascii="Arial" w:hAnsi="Arial" w:cs="Arial"/>
                <w:b/>
              </w:rPr>
              <w:t>Description</w:t>
            </w:r>
          </w:p>
        </w:tc>
      </w:tr>
      <w:tr w:rsidR="00D676C1" w:rsidRPr="00940853" w14:paraId="7AAA224F" w14:textId="77777777" w:rsidTr="00E023A5">
        <w:tc>
          <w:tcPr>
            <w:tcW w:w="1073" w:type="dxa"/>
          </w:tcPr>
          <w:p w14:paraId="4C38C8ED" w14:textId="77777777" w:rsidR="00D676C1" w:rsidRPr="00130E03" w:rsidRDefault="00D676C1" w:rsidP="00E023A5">
            <w:pPr>
              <w:rPr>
                <w:rFonts w:ascii="Arial" w:hAnsi="Arial" w:cs="Arial"/>
              </w:rPr>
            </w:pPr>
            <w:r>
              <w:rPr>
                <w:rFonts w:ascii="Arial" w:hAnsi="Arial" w:cs="Arial"/>
              </w:rPr>
              <w:t>06.05.21</w:t>
            </w:r>
          </w:p>
        </w:tc>
        <w:tc>
          <w:tcPr>
            <w:tcW w:w="1086" w:type="dxa"/>
          </w:tcPr>
          <w:p w14:paraId="39811992" w14:textId="77777777" w:rsidR="00D676C1" w:rsidRPr="00940853" w:rsidRDefault="00D676C1" w:rsidP="00E023A5">
            <w:pPr>
              <w:rPr>
                <w:rFonts w:ascii="Arial" w:hAnsi="Arial" w:cs="Arial"/>
              </w:rPr>
            </w:pPr>
            <w:r>
              <w:rPr>
                <w:rFonts w:ascii="Arial" w:hAnsi="Arial" w:cs="Arial"/>
              </w:rPr>
              <w:t>1512</w:t>
            </w:r>
          </w:p>
        </w:tc>
        <w:tc>
          <w:tcPr>
            <w:tcW w:w="1086" w:type="dxa"/>
          </w:tcPr>
          <w:p w14:paraId="28BEB7FA" w14:textId="77777777" w:rsidR="00D676C1" w:rsidRDefault="00D676C1" w:rsidP="00E023A5">
            <w:pPr>
              <w:rPr>
                <w:rFonts w:ascii="Arial" w:hAnsi="Arial" w:cs="Arial"/>
              </w:rPr>
            </w:pPr>
            <w:r>
              <w:rPr>
                <w:rFonts w:ascii="Arial" w:hAnsi="Arial" w:cs="Arial"/>
              </w:rPr>
              <w:t>£160</w:t>
            </w:r>
          </w:p>
        </w:tc>
        <w:tc>
          <w:tcPr>
            <w:tcW w:w="5964" w:type="dxa"/>
          </w:tcPr>
          <w:p w14:paraId="37A4C5AA" w14:textId="77777777" w:rsidR="00D676C1" w:rsidRDefault="00D676C1" w:rsidP="00E023A5">
            <w:pPr>
              <w:rPr>
                <w:rFonts w:ascii="Arial" w:hAnsi="Arial" w:cs="Arial"/>
              </w:rPr>
            </w:pPr>
            <w:r>
              <w:rPr>
                <w:rFonts w:ascii="Arial" w:hAnsi="Arial" w:cs="Arial"/>
              </w:rPr>
              <w:t>Clerk salary</w:t>
            </w:r>
          </w:p>
          <w:p w14:paraId="473FEE6A" w14:textId="77777777" w:rsidR="00D676C1" w:rsidRDefault="00D676C1" w:rsidP="00E023A5">
            <w:pPr>
              <w:rPr>
                <w:rFonts w:ascii="Arial" w:hAnsi="Arial" w:cs="Arial"/>
              </w:rPr>
            </w:pPr>
          </w:p>
        </w:tc>
      </w:tr>
      <w:tr w:rsidR="00D676C1" w:rsidRPr="00940853" w14:paraId="2431492F" w14:textId="77777777" w:rsidTr="00E023A5">
        <w:tc>
          <w:tcPr>
            <w:tcW w:w="1073" w:type="dxa"/>
          </w:tcPr>
          <w:p w14:paraId="6BF32DAD" w14:textId="77777777" w:rsidR="00D676C1" w:rsidRDefault="00D676C1" w:rsidP="00E023A5">
            <w:pPr>
              <w:rPr>
                <w:rFonts w:ascii="Arial" w:hAnsi="Arial" w:cs="Arial"/>
              </w:rPr>
            </w:pPr>
            <w:r>
              <w:rPr>
                <w:rFonts w:ascii="Arial" w:hAnsi="Arial" w:cs="Arial"/>
              </w:rPr>
              <w:t>15.06.21</w:t>
            </w:r>
          </w:p>
        </w:tc>
        <w:tc>
          <w:tcPr>
            <w:tcW w:w="1086" w:type="dxa"/>
          </w:tcPr>
          <w:p w14:paraId="6B2C4526" w14:textId="77777777" w:rsidR="00D676C1" w:rsidRDefault="00D676C1" w:rsidP="00E023A5">
            <w:pPr>
              <w:rPr>
                <w:rFonts w:ascii="Arial" w:hAnsi="Arial" w:cs="Arial"/>
              </w:rPr>
            </w:pPr>
            <w:r>
              <w:rPr>
                <w:rFonts w:ascii="Arial" w:hAnsi="Arial" w:cs="Arial"/>
              </w:rPr>
              <w:t>1514</w:t>
            </w:r>
          </w:p>
        </w:tc>
        <w:tc>
          <w:tcPr>
            <w:tcW w:w="1086" w:type="dxa"/>
          </w:tcPr>
          <w:p w14:paraId="1C65B406" w14:textId="77777777" w:rsidR="00D676C1" w:rsidRDefault="00D676C1" w:rsidP="00E023A5">
            <w:pPr>
              <w:rPr>
                <w:rFonts w:ascii="Arial" w:hAnsi="Arial" w:cs="Arial"/>
              </w:rPr>
            </w:pPr>
            <w:r>
              <w:rPr>
                <w:rFonts w:ascii="Arial" w:hAnsi="Arial" w:cs="Arial"/>
              </w:rPr>
              <w:t>£301.99</w:t>
            </w:r>
          </w:p>
        </w:tc>
        <w:tc>
          <w:tcPr>
            <w:tcW w:w="5964" w:type="dxa"/>
          </w:tcPr>
          <w:p w14:paraId="04B80F58" w14:textId="77777777" w:rsidR="00D676C1" w:rsidRDefault="00D676C1" w:rsidP="00E023A5">
            <w:pPr>
              <w:rPr>
                <w:rFonts w:ascii="Arial" w:hAnsi="Arial" w:cs="Arial"/>
              </w:rPr>
            </w:pPr>
            <w:r>
              <w:rPr>
                <w:rFonts w:ascii="Arial" w:hAnsi="Arial" w:cs="Arial"/>
              </w:rPr>
              <w:t>Zurich insurance</w:t>
            </w:r>
          </w:p>
        </w:tc>
      </w:tr>
      <w:tr w:rsidR="00D676C1" w:rsidRPr="00940853" w14:paraId="3F4C721B" w14:textId="77777777" w:rsidTr="00E023A5">
        <w:tc>
          <w:tcPr>
            <w:tcW w:w="1073" w:type="dxa"/>
          </w:tcPr>
          <w:p w14:paraId="11D15BFB" w14:textId="77777777" w:rsidR="00D676C1" w:rsidRDefault="00D676C1" w:rsidP="00E023A5">
            <w:pPr>
              <w:rPr>
                <w:rFonts w:ascii="Arial" w:hAnsi="Arial" w:cs="Arial"/>
              </w:rPr>
            </w:pPr>
            <w:r>
              <w:rPr>
                <w:rFonts w:ascii="Arial" w:hAnsi="Arial" w:cs="Arial"/>
              </w:rPr>
              <w:t>15.06.21</w:t>
            </w:r>
          </w:p>
        </w:tc>
        <w:tc>
          <w:tcPr>
            <w:tcW w:w="1086" w:type="dxa"/>
          </w:tcPr>
          <w:p w14:paraId="27C25FBC" w14:textId="77777777" w:rsidR="00D676C1" w:rsidRDefault="00D676C1" w:rsidP="00E023A5">
            <w:pPr>
              <w:rPr>
                <w:rFonts w:ascii="Arial" w:hAnsi="Arial" w:cs="Arial"/>
              </w:rPr>
            </w:pPr>
            <w:r>
              <w:rPr>
                <w:rFonts w:ascii="Arial" w:hAnsi="Arial" w:cs="Arial"/>
              </w:rPr>
              <w:t>1515</w:t>
            </w:r>
          </w:p>
        </w:tc>
        <w:tc>
          <w:tcPr>
            <w:tcW w:w="1086" w:type="dxa"/>
          </w:tcPr>
          <w:p w14:paraId="66DF87EF" w14:textId="77777777" w:rsidR="00D676C1" w:rsidRDefault="00D676C1" w:rsidP="00E023A5">
            <w:pPr>
              <w:rPr>
                <w:rFonts w:ascii="Arial" w:hAnsi="Arial" w:cs="Arial"/>
              </w:rPr>
            </w:pPr>
            <w:r>
              <w:rPr>
                <w:rFonts w:ascii="Arial" w:hAnsi="Arial" w:cs="Arial"/>
              </w:rPr>
              <w:t>£399.60</w:t>
            </w:r>
          </w:p>
        </w:tc>
        <w:tc>
          <w:tcPr>
            <w:tcW w:w="5964" w:type="dxa"/>
          </w:tcPr>
          <w:p w14:paraId="286ED775" w14:textId="77777777" w:rsidR="00D676C1" w:rsidRDefault="00D676C1" w:rsidP="00E023A5">
            <w:pPr>
              <w:rPr>
                <w:rFonts w:ascii="Arial" w:hAnsi="Arial" w:cs="Arial"/>
              </w:rPr>
            </w:pPr>
            <w:r>
              <w:rPr>
                <w:rFonts w:ascii="Arial" w:hAnsi="Arial" w:cs="Arial"/>
              </w:rPr>
              <w:t>Clerk salary</w:t>
            </w:r>
          </w:p>
        </w:tc>
      </w:tr>
    </w:tbl>
    <w:p w14:paraId="72C23E09" w14:textId="77777777" w:rsidR="00D676C1" w:rsidRPr="005B03CD" w:rsidRDefault="00D676C1" w:rsidP="00D676C1">
      <w:pPr>
        <w:pStyle w:val="ListParagraph"/>
        <w:keepLines w:val="0"/>
        <w:numPr>
          <w:ilvl w:val="0"/>
          <w:numId w:val="4"/>
        </w:numPr>
        <w:spacing w:before="0" w:beforeAutospacing="0" w:after="160" w:afterAutospacing="0" w:line="259" w:lineRule="auto"/>
        <w:rPr>
          <w:rFonts w:cs="Arial"/>
          <w:b/>
        </w:rPr>
      </w:pPr>
      <w:r w:rsidRPr="005B03CD">
        <w:rPr>
          <w:rFonts w:cs="Arial"/>
          <w:b/>
        </w:rPr>
        <w:t>Cheque p</w:t>
      </w:r>
      <w:bookmarkStart w:id="0" w:name="OLE_LINK1"/>
      <w:r>
        <w:rPr>
          <w:rFonts w:cs="Arial"/>
          <w:b/>
        </w:rPr>
        <w:t xml:space="preserve">ayments to be </w:t>
      </w:r>
      <w:r w:rsidRPr="005B03CD">
        <w:rPr>
          <w:rFonts w:cs="Arial"/>
          <w:b/>
        </w:rPr>
        <w:t>agreed by Parish Councillors</w:t>
      </w:r>
      <w:bookmarkEnd w:id="0"/>
      <w:r w:rsidRPr="005B03CD">
        <w:rPr>
          <w:rFonts w:cs="Arial"/>
          <w:b/>
        </w:rPr>
        <w:t xml:space="preserve">                                         </w:t>
      </w:r>
    </w:p>
    <w:tbl>
      <w:tblPr>
        <w:tblStyle w:val="TableGrid"/>
        <w:tblW w:w="9252" w:type="dxa"/>
        <w:tblLook w:val="04A0" w:firstRow="1" w:lastRow="0" w:firstColumn="1" w:lastColumn="0" w:noHBand="0" w:noVBand="1"/>
      </w:tblPr>
      <w:tblGrid>
        <w:gridCol w:w="1073"/>
        <w:gridCol w:w="1086"/>
        <w:gridCol w:w="1086"/>
        <w:gridCol w:w="2562"/>
        <w:gridCol w:w="992"/>
        <w:gridCol w:w="2453"/>
      </w:tblGrid>
      <w:tr w:rsidR="00D676C1" w:rsidRPr="00130E03" w14:paraId="75F6B9A2" w14:textId="77777777" w:rsidTr="00E023A5">
        <w:tc>
          <w:tcPr>
            <w:tcW w:w="1073" w:type="dxa"/>
          </w:tcPr>
          <w:p w14:paraId="20D2E35F" w14:textId="77777777" w:rsidR="00D676C1" w:rsidRPr="00130E03" w:rsidRDefault="00D676C1" w:rsidP="00E023A5">
            <w:pPr>
              <w:jc w:val="center"/>
              <w:rPr>
                <w:rFonts w:ascii="Arial" w:hAnsi="Arial" w:cs="Arial"/>
                <w:b/>
              </w:rPr>
            </w:pPr>
            <w:r w:rsidRPr="00130E03">
              <w:rPr>
                <w:rFonts w:ascii="Arial" w:hAnsi="Arial" w:cs="Arial"/>
                <w:b/>
              </w:rPr>
              <w:t>Date</w:t>
            </w:r>
          </w:p>
        </w:tc>
        <w:tc>
          <w:tcPr>
            <w:tcW w:w="1086" w:type="dxa"/>
          </w:tcPr>
          <w:p w14:paraId="55696FFA" w14:textId="77777777" w:rsidR="00D676C1" w:rsidRPr="00130E03" w:rsidRDefault="00D676C1" w:rsidP="00E023A5">
            <w:pPr>
              <w:jc w:val="center"/>
              <w:rPr>
                <w:rFonts w:ascii="Arial" w:hAnsi="Arial" w:cs="Arial"/>
                <w:b/>
              </w:rPr>
            </w:pPr>
            <w:r w:rsidRPr="00130E03">
              <w:rPr>
                <w:rFonts w:ascii="Arial" w:hAnsi="Arial" w:cs="Arial"/>
                <w:b/>
              </w:rPr>
              <w:t>Cheque number</w:t>
            </w:r>
          </w:p>
        </w:tc>
        <w:tc>
          <w:tcPr>
            <w:tcW w:w="1086" w:type="dxa"/>
          </w:tcPr>
          <w:p w14:paraId="48F9BA10" w14:textId="77777777" w:rsidR="00D676C1" w:rsidRPr="00130E03" w:rsidRDefault="00D676C1" w:rsidP="00E023A5">
            <w:pPr>
              <w:jc w:val="center"/>
              <w:rPr>
                <w:rFonts w:ascii="Arial" w:hAnsi="Arial" w:cs="Arial"/>
                <w:b/>
              </w:rPr>
            </w:pPr>
            <w:r w:rsidRPr="00130E03">
              <w:rPr>
                <w:rFonts w:ascii="Arial" w:hAnsi="Arial" w:cs="Arial"/>
                <w:b/>
              </w:rPr>
              <w:t>Amount</w:t>
            </w:r>
          </w:p>
        </w:tc>
        <w:tc>
          <w:tcPr>
            <w:tcW w:w="2562" w:type="dxa"/>
          </w:tcPr>
          <w:p w14:paraId="2F63D566" w14:textId="77777777" w:rsidR="00D676C1" w:rsidRPr="00130E03" w:rsidRDefault="00D676C1" w:rsidP="00E023A5">
            <w:pPr>
              <w:rPr>
                <w:rFonts w:ascii="Arial" w:hAnsi="Arial" w:cs="Arial"/>
                <w:b/>
              </w:rPr>
            </w:pPr>
            <w:r w:rsidRPr="00130E03">
              <w:rPr>
                <w:rFonts w:ascii="Arial" w:hAnsi="Arial" w:cs="Arial"/>
                <w:b/>
              </w:rPr>
              <w:t>Description</w:t>
            </w:r>
          </w:p>
        </w:tc>
        <w:tc>
          <w:tcPr>
            <w:tcW w:w="992" w:type="dxa"/>
          </w:tcPr>
          <w:p w14:paraId="23FE7EE0" w14:textId="77777777" w:rsidR="00D676C1" w:rsidRPr="00130E03" w:rsidRDefault="00D676C1" w:rsidP="00E023A5">
            <w:pPr>
              <w:jc w:val="center"/>
              <w:rPr>
                <w:rFonts w:ascii="Arial" w:hAnsi="Arial" w:cs="Arial"/>
                <w:b/>
              </w:rPr>
            </w:pPr>
            <w:r w:rsidRPr="00130E03">
              <w:rPr>
                <w:rFonts w:ascii="Arial" w:hAnsi="Arial" w:cs="Arial"/>
                <w:b/>
              </w:rPr>
              <w:t>Signed</w:t>
            </w:r>
          </w:p>
        </w:tc>
        <w:tc>
          <w:tcPr>
            <w:tcW w:w="2453" w:type="dxa"/>
          </w:tcPr>
          <w:p w14:paraId="75562286" w14:textId="77777777" w:rsidR="00D676C1" w:rsidRPr="00130E03" w:rsidRDefault="00D676C1" w:rsidP="00E023A5">
            <w:pPr>
              <w:jc w:val="center"/>
              <w:rPr>
                <w:rFonts w:ascii="Arial" w:hAnsi="Arial" w:cs="Arial"/>
                <w:b/>
              </w:rPr>
            </w:pPr>
            <w:r w:rsidRPr="00130E03">
              <w:rPr>
                <w:rFonts w:ascii="Arial" w:hAnsi="Arial" w:cs="Arial"/>
                <w:b/>
              </w:rPr>
              <w:t xml:space="preserve">Spend to date </w:t>
            </w:r>
          </w:p>
          <w:p w14:paraId="04777601" w14:textId="77777777" w:rsidR="00D676C1" w:rsidRPr="00130E03" w:rsidRDefault="00D676C1" w:rsidP="00E023A5">
            <w:pPr>
              <w:jc w:val="center"/>
              <w:rPr>
                <w:rFonts w:ascii="Arial" w:hAnsi="Arial" w:cs="Arial"/>
                <w:b/>
              </w:rPr>
            </w:pPr>
          </w:p>
        </w:tc>
      </w:tr>
      <w:tr w:rsidR="00D676C1" w:rsidRPr="00130E03" w14:paraId="1EAD5703" w14:textId="77777777" w:rsidTr="00E023A5">
        <w:tc>
          <w:tcPr>
            <w:tcW w:w="1073" w:type="dxa"/>
          </w:tcPr>
          <w:p w14:paraId="153C81AD" w14:textId="77777777" w:rsidR="00D676C1" w:rsidRPr="00130E03" w:rsidRDefault="00D676C1" w:rsidP="00E023A5">
            <w:pPr>
              <w:rPr>
                <w:rFonts w:ascii="Arial" w:hAnsi="Arial" w:cs="Arial"/>
              </w:rPr>
            </w:pPr>
            <w:r>
              <w:rPr>
                <w:rFonts w:ascii="Arial" w:hAnsi="Arial" w:cs="Arial"/>
              </w:rPr>
              <w:t>08.07.21</w:t>
            </w:r>
          </w:p>
        </w:tc>
        <w:tc>
          <w:tcPr>
            <w:tcW w:w="1086" w:type="dxa"/>
          </w:tcPr>
          <w:p w14:paraId="4D478D35" w14:textId="77777777" w:rsidR="00D676C1" w:rsidRPr="00940853" w:rsidRDefault="00D676C1" w:rsidP="00E023A5">
            <w:pPr>
              <w:rPr>
                <w:rFonts w:ascii="Arial" w:hAnsi="Arial" w:cs="Arial"/>
              </w:rPr>
            </w:pPr>
            <w:r>
              <w:rPr>
                <w:rFonts w:ascii="Arial" w:hAnsi="Arial" w:cs="Arial"/>
              </w:rPr>
              <w:t>1517</w:t>
            </w:r>
          </w:p>
        </w:tc>
        <w:tc>
          <w:tcPr>
            <w:tcW w:w="1086" w:type="dxa"/>
          </w:tcPr>
          <w:p w14:paraId="4D010F68" w14:textId="77777777" w:rsidR="00D676C1" w:rsidRPr="00940853" w:rsidRDefault="00D676C1" w:rsidP="00E023A5">
            <w:pPr>
              <w:rPr>
                <w:rFonts w:ascii="Arial" w:hAnsi="Arial" w:cs="Arial"/>
              </w:rPr>
            </w:pPr>
            <w:r>
              <w:rPr>
                <w:rFonts w:ascii="Arial" w:hAnsi="Arial" w:cs="Arial"/>
              </w:rPr>
              <w:t>£359.60</w:t>
            </w:r>
          </w:p>
        </w:tc>
        <w:tc>
          <w:tcPr>
            <w:tcW w:w="2562" w:type="dxa"/>
          </w:tcPr>
          <w:p w14:paraId="3CB8EADD" w14:textId="77777777" w:rsidR="00D676C1" w:rsidRPr="00940853" w:rsidRDefault="00D676C1" w:rsidP="00E023A5">
            <w:pPr>
              <w:rPr>
                <w:rFonts w:ascii="Arial" w:hAnsi="Arial" w:cs="Arial"/>
              </w:rPr>
            </w:pPr>
            <w:r>
              <w:rPr>
                <w:rFonts w:ascii="Arial" w:hAnsi="Arial" w:cs="Arial"/>
              </w:rPr>
              <w:t>Clerk’s salary</w:t>
            </w:r>
          </w:p>
        </w:tc>
        <w:tc>
          <w:tcPr>
            <w:tcW w:w="992" w:type="dxa"/>
          </w:tcPr>
          <w:p w14:paraId="1D16F136" w14:textId="01C99C15" w:rsidR="00D676C1" w:rsidRPr="00940853" w:rsidRDefault="00D676C1" w:rsidP="00E023A5">
            <w:pPr>
              <w:rPr>
                <w:rFonts w:ascii="Arial" w:hAnsi="Arial" w:cs="Arial"/>
              </w:rPr>
            </w:pPr>
            <w:r>
              <w:rPr>
                <w:rFonts w:ascii="Arial" w:hAnsi="Arial" w:cs="Arial"/>
              </w:rPr>
              <w:t>PC/AC</w:t>
            </w:r>
          </w:p>
        </w:tc>
        <w:tc>
          <w:tcPr>
            <w:tcW w:w="2453" w:type="dxa"/>
          </w:tcPr>
          <w:p w14:paraId="14305EB1" w14:textId="7A7E5863" w:rsidR="00D676C1" w:rsidRPr="00940853" w:rsidRDefault="00D676C1" w:rsidP="00E023A5">
            <w:pPr>
              <w:rPr>
                <w:rFonts w:ascii="Arial" w:hAnsi="Arial" w:cs="Arial"/>
              </w:rPr>
            </w:pPr>
            <w:r>
              <w:rPr>
                <w:rFonts w:ascii="Arial" w:hAnsi="Arial" w:cs="Arial"/>
              </w:rPr>
              <w:t>Above budget because of Locum Clerk</w:t>
            </w:r>
            <w:r w:rsidR="00576524">
              <w:rPr>
                <w:rFonts w:ascii="Arial" w:hAnsi="Arial" w:cs="Arial"/>
              </w:rPr>
              <w:t xml:space="preserve">, but </w:t>
            </w:r>
            <w:r>
              <w:rPr>
                <w:rFonts w:ascii="Arial" w:hAnsi="Arial" w:cs="Arial"/>
              </w:rPr>
              <w:t xml:space="preserve">savings </w:t>
            </w:r>
            <w:r w:rsidR="00576524">
              <w:rPr>
                <w:rFonts w:ascii="Arial" w:hAnsi="Arial" w:cs="Arial"/>
              </w:rPr>
              <w:t xml:space="preserve">elsewhere </w:t>
            </w:r>
            <w:r>
              <w:rPr>
                <w:rFonts w:ascii="Arial" w:hAnsi="Arial" w:cs="Arial"/>
              </w:rPr>
              <w:t>cover this</w:t>
            </w:r>
          </w:p>
        </w:tc>
      </w:tr>
      <w:tr w:rsidR="00D676C1" w:rsidRPr="00130E03" w14:paraId="530D69BA" w14:textId="77777777" w:rsidTr="00E023A5">
        <w:tc>
          <w:tcPr>
            <w:tcW w:w="1073" w:type="dxa"/>
          </w:tcPr>
          <w:p w14:paraId="7AEFD618" w14:textId="77777777" w:rsidR="00D676C1" w:rsidRDefault="00D676C1" w:rsidP="00D676C1">
            <w:r w:rsidRPr="002F74A6">
              <w:rPr>
                <w:rFonts w:ascii="Arial" w:hAnsi="Arial" w:cs="Arial"/>
              </w:rPr>
              <w:t>08.07.21</w:t>
            </w:r>
          </w:p>
        </w:tc>
        <w:tc>
          <w:tcPr>
            <w:tcW w:w="1086" w:type="dxa"/>
          </w:tcPr>
          <w:p w14:paraId="5DF545E9" w14:textId="77777777" w:rsidR="00D676C1" w:rsidRPr="00940853" w:rsidRDefault="00D676C1" w:rsidP="00D676C1">
            <w:pPr>
              <w:rPr>
                <w:rFonts w:ascii="Arial" w:hAnsi="Arial" w:cs="Arial"/>
              </w:rPr>
            </w:pPr>
            <w:r>
              <w:rPr>
                <w:rFonts w:ascii="Arial" w:hAnsi="Arial" w:cs="Arial"/>
              </w:rPr>
              <w:t>1518</w:t>
            </w:r>
          </w:p>
        </w:tc>
        <w:tc>
          <w:tcPr>
            <w:tcW w:w="1086" w:type="dxa"/>
          </w:tcPr>
          <w:p w14:paraId="2587EAC4" w14:textId="77777777" w:rsidR="00D676C1" w:rsidRPr="00940853" w:rsidRDefault="00D676C1" w:rsidP="00D676C1">
            <w:pPr>
              <w:rPr>
                <w:rFonts w:ascii="Arial" w:hAnsi="Arial" w:cs="Arial"/>
              </w:rPr>
            </w:pPr>
            <w:r>
              <w:rPr>
                <w:rFonts w:ascii="Arial" w:hAnsi="Arial" w:cs="Arial"/>
              </w:rPr>
              <w:t>£188.92</w:t>
            </w:r>
          </w:p>
        </w:tc>
        <w:tc>
          <w:tcPr>
            <w:tcW w:w="2562" w:type="dxa"/>
          </w:tcPr>
          <w:p w14:paraId="6A4622FD" w14:textId="77777777" w:rsidR="00D676C1" w:rsidRPr="00940853" w:rsidRDefault="00D676C1" w:rsidP="00D676C1">
            <w:pPr>
              <w:rPr>
                <w:rFonts w:ascii="Arial" w:hAnsi="Arial" w:cs="Arial"/>
              </w:rPr>
            </w:pPr>
            <w:r>
              <w:rPr>
                <w:rFonts w:ascii="Arial" w:hAnsi="Arial" w:cs="Arial"/>
              </w:rPr>
              <w:t>Sweeper’s salary</w:t>
            </w:r>
          </w:p>
        </w:tc>
        <w:tc>
          <w:tcPr>
            <w:tcW w:w="992" w:type="dxa"/>
          </w:tcPr>
          <w:p w14:paraId="1FB9302F" w14:textId="4161C0B7" w:rsidR="00D676C1" w:rsidRPr="00940853" w:rsidRDefault="00D676C1" w:rsidP="00D676C1">
            <w:pPr>
              <w:rPr>
                <w:rFonts w:ascii="Arial" w:hAnsi="Arial" w:cs="Arial"/>
              </w:rPr>
            </w:pPr>
            <w:r w:rsidRPr="00F8087C">
              <w:rPr>
                <w:rFonts w:ascii="Arial" w:hAnsi="Arial" w:cs="Arial"/>
              </w:rPr>
              <w:t>PC/AC</w:t>
            </w:r>
          </w:p>
        </w:tc>
        <w:tc>
          <w:tcPr>
            <w:tcW w:w="2453" w:type="dxa"/>
          </w:tcPr>
          <w:p w14:paraId="1E7A409C" w14:textId="3B8EF448" w:rsidR="00D676C1" w:rsidRPr="00940853" w:rsidRDefault="00D676C1" w:rsidP="00D676C1">
            <w:pPr>
              <w:rPr>
                <w:rFonts w:ascii="Arial" w:hAnsi="Arial" w:cs="Arial"/>
              </w:rPr>
            </w:pPr>
            <w:r>
              <w:rPr>
                <w:rFonts w:ascii="Arial" w:hAnsi="Arial" w:cs="Arial"/>
              </w:rPr>
              <w:t>On budget</w:t>
            </w:r>
          </w:p>
        </w:tc>
      </w:tr>
      <w:tr w:rsidR="00D676C1" w:rsidRPr="00130E03" w14:paraId="2C254619" w14:textId="77777777" w:rsidTr="00E023A5">
        <w:tc>
          <w:tcPr>
            <w:tcW w:w="1073" w:type="dxa"/>
          </w:tcPr>
          <w:p w14:paraId="449DE23B" w14:textId="77777777" w:rsidR="00D676C1" w:rsidRDefault="00D676C1" w:rsidP="00D676C1">
            <w:r w:rsidRPr="002F74A6">
              <w:rPr>
                <w:rFonts w:ascii="Arial" w:hAnsi="Arial" w:cs="Arial"/>
              </w:rPr>
              <w:t>08.07.21</w:t>
            </w:r>
          </w:p>
        </w:tc>
        <w:tc>
          <w:tcPr>
            <w:tcW w:w="1086" w:type="dxa"/>
          </w:tcPr>
          <w:p w14:paraId="77FCCD38" w14:textId="77777777" w:rsidR="00D676C1" w:rsidRPr="00130E03" w:rsidRDefault="00D676C1" w:rsidP="00D676C1">
            <w:pPr>
              <w:rPr>
                <w:rFonts w:ascii="Arial" w:hAnsi="Arial" w:cs="Arial"/>
              </w:rPr>
            </w:pPr>
            <w:r>
              <w:rPr>
                <w:rFonts w:ascii="Arial" w:hAnsi="Arial" w:cs="Arial"/>
              </w:rPr>
              <w:t>1519</w:t>
            </w:r>
          </w:p>
        </w:tc>
        <w:tc>
          <w:tcPr>
            <w:tcW w:w="1086" w:type="dxa"/>
          </w:tcPr>
          <w:p w14:paraId="3859CABD" w14:textId="77777777" w:rsidR="00D676C1" w:rsidRPr="00130E03" w:rsidRDefault="00D676C1" w:rsidP="00D676C1">
            <w:pPr>
              <w:rPr>
                <w:rFonts w:ascii="Arial" w:hAnsi="Arial" w:cs="Arial"/>
              </w:rPr>
            </w:pPr>
            <w:r>
              <w:rPr>
                <w:rFonts w:ascii="Arial" w:hAnsi="Arial" w:cs="Arial"/>
              </w:rPr>
              <w:t>£47.75</w:t>
            </w:r>
          </w:p>
        </w:tc>
        <w:tc>
          <w:tcPr>
            <w:tcW w:w="2562" w:type="dxa"/>
          </w:tcPr>
          <w:p w14:paraId="67C395FD" w14:textId="77777777" w:rsidR="00D676C1" w:rsidRDefault="00D676C1" w:rsidP="00D676C1">
            <w:pPr>
              <w:rPr>
                <w:rFonts w:ascii="Arial" w:hAnsi="Arial" w:cs="Arial"/>
              </w:rPr>
            </w:pPr>
            <w:r>
              <w:rPr>
                <w:rFonts w:ascii="Arial" w:hAnsi="Arial" w:cs="Arial"/>
              </w:rPr>
              <w:t xml:space="preserve">Garden Waste service (Green bin at the Hall) - </w:t>
            </w:r>
          </w:p>
          <w:p w14:paraId="555E093D" w14:textId="77777777" w:rsidR="00D676C1" w:rsidRPr="00130E03" w:rsidRDefault="00D676C1" w:rsidP="00D676C1">
            <w:pPr>
              <w:rPr>
                <w:rFonts w:ascii="Arial" w:hAnsi="Arial" w:cs="Arial"/>
              </w:rPr>
            </w:pPr>
            <w:r>
              <w:rPr>
                <w:rFonts w:ascii="Arial" w:hAnsi="Arial" w:cs="Arial"/>
              </w:rPr>
              <w:t>reimbursing Cathy</w:t>
            </w:r>
          </w:p>
        </w:tc>
        <w:tc>
          <w:tcPr>
            <w:tcW w:w="992" w:type="dxa"/>
          </w:tcPr>
          <w:p w14:paraId="13954C71" w14:textId="5E2AFEE6" w:rsidR="00D676C1" w:rsidRPr="00130E03" w:rsidRDefault="00D676C1" w:rsidP="00D676C1">
            <w:pPr>
              <w:rPr>
                <w:rFonts w:ascii="Arial" w:hAnsi="Arial" w:cs="Arial"/>
              </w:rPr>
            </w:pPr>
            <w:r w:rsidRPr="00F8087C">
              <w:rPr>
                <w:rFonts w:ascii="Arial" w:hAnsi="Arial" w:cs="Arial"/>
              </w:rPr>
              <w:t>PC/AC</w:t>
            </w:r>
          </w:p>
        </w:tc>
        <w:tc>
          <w:tcPr>
            <w:tcW w:w="2453" w:type="dxa"/>
          </w:tcPr>
          <w:p w14:paraId="61A25860" w14:textId="02C17622" w:rsidR="00D676C1" w:rsidRPr="00130E03" w:rsidRDefault="00D676C1" w:rsidP="00D676C1">
            <w:pPr>
              <w:rPr>
                <w:rFonts w:ascii="Arial" w:hAnsi="Arial" w:cs="Arial"/>
              </w:rPr>
            </w:pPr>
            <w:r>
              <w:rPr>
                <w:rFonts w:ascii="Arial" w:hAnsi="Arial" w:cs="Arial"/>
              </w:rPr>
              <w:t>In the budget</w:t>
            </w:r>
          </w:p>
        </w:tc>
      </w:tr>
      <w:tr w:rsidR="00D676C1" w:rsidRPr="00130E03" w14:paraId="24F6AFA8" w14:textId="77777777" w:rsidTr="00E023A5">
        <w:tc>
          <w:tcPr>
            <w:tcW w:w="1073" w:type="dxa"/>
          </w:tcPr>
          <w:p w14:paraId="2CFF0426" w14:textId="77777777" w:rsidR="00D676C1" w:rsidRPr="00485C84" w:rsidRDefault="00D676C1" w:rsidP="00D676C1">
            <w:pPr>
              <w:rPr>
                <w:rFonts w:ascii="Arial" w:hAnsi="Arial" w:cs="Arial"/>
              </w:rPr>
            </w:pPr>
            <w:r w:rsidRPr="002F74A6">
              <w:rPr>
                <w:rFonts w:ascii="Arial" w:hAnsi="Arial" w:cs="Arial"/>
              </w:rPr>
              <w:t>08.07.21</w:t>
            </w:r>
          </w:p>
        </w:tc>
        <w:tc>
          <w:tcPr>
            <w:tcW w:w="1086" w:type="dxa"/>
          </w:tcPr>
          <w:p w14:paraId="4E4F0231" w14:textId="77777777" w:rsidR="00D676C1" w:rsidRDefault="00D676C1" w:rsidP="00D676C1">
            <w:pPr>
              <w:rPr>
                <w:rFonts w:ascii="Arial" w:hAnsi="Arial" w:cs="Arial"/>
              </w:rPr>
            </w:pPr>
            <w:r>
              <w:rPr>
                <w:rFonts w:ascii="Arial" w:hAnsi="Arial" w:cs="Arial"/>
              </w:rPr>
              <w:t>1520</w:t>
            </w:r>
          </w:p>
        </w:tc>
        <w:tc>
          <w:tcPr>
            <w:tcW w:w="1086" w:type="dxa"/>
          </w:tcPr>
          <w:p w14:paraId="4813EA37" w14:textId="77777777" w:rsidR="00D676C1" w:rsidRDefault="00D676C1" w:rsidP="00D676C1">
            <w:pPr>
              <w:rPr>
                <w:rFonts w:ascii="Arial" w:hAnsi="Arial" w:cs="Arial"/>
              </w:rPr>
            </w:pPr>
            <w:r>
              <w:rPr>
                <w:rFonts w:ascii="Arial" w:hAnsi="Arial" w:cs="Arial"/>
              </w:rPr>
              <w:t>£30.00</w:t>
            </w:r>
          </w:p>
        </w:tc>
        <w:tc>
          <w:tcPr>
            <w:tcW w:w="2562" w:type="dxa"/>
          </w:tcPr>
          <w:p w14:paraId="3F0D26B5" w14:textId="77777777" w:rsidR="00D676C1" w:rsidRDefault="00D676C1" w:rsidP="00D676C1">
            <w:pPr>
              <w:rPr>
                <w:rFonts w:ascii="Arial" w:hAnsi="Arial" w:cs="Arial"/>
              </w:rPr>
            </w:pPr>
            <w:r>
              <w:rPr>
                <w:rFonts w:ascii="Arial" w:hAnsi="Arial" w:cs="Arial"/>
              </w:rPr>
              <w:t xml:space="preserve">ALCA for Finance Course Taken in Feb 2021 by Corinna </w:t>
            </w:r>
          </w:p>
        </w:tc>
        <w:tc>
          <w:tcPr>
            <w:tcW w:w="992" w:type="dxa"/>
          </w:tcPr>
          <w:p w14:paraId="7692C8B7" w14:textId="3281B644" w:rsidR="00D676C1" w:rsidRDefault="00D676C1" w:rsidP="00D676C1">
            <w:pPr>
              <w:rPr>
                <w:rFonts w:ascii="Arial" w:hAnsi="Arial" w:cs="Arial"/>
              </w:rPr>
            </w:pPr>
            <w:r w:rsidRPr="00F8087C">
              <w:rPr>
                <w:rFonts w:ascii="Arial" w:hAnsi="Arial" w:cs="Arial"/>
              </w:rPr>
              <w:t>PC/AC</w:t>
            </w:r>
          </w:p>
        </w:tc>
        <w:tc>
          <w:tcPr>
            <w:tcW w:w="2453" w:type="dxa"/>
          </w:tcPr>
          <w:p w14:paraId="782B01F3" w14:textId="7E9F5801" w:rsidR="00D676C1" w:rsidRDefault="00D676C1" w:rsidP="00D676C1">
            <w:pPr>
              <w:rPr>
                <w:rFonts w:ascii="Arial" w:hAnsi="Arial" w:cs="Arial"/>
              </w:rPr>
            </w:pPr>
            <w:r>
              <w:rPr>
                <w:rFonts w:ascii="Arial" w:hAnsi="Arial" w:cs="Arial"/>
              </w:rPr>
              <w:t>In the training budget</w:t>
            </w:r>
          </w:p>
        </w:tc>
      </w:tr>
      <w:tr w:rsidR="00D676C1" w:rsidRPr="00130E03" w14:paraId="37D9721B" w14:textId="77777777" w:rsidTr="00E023A5">
        <w:tc>
          <w:tcPr>
            <w:tcW w:w="1073" w:type="dxa"/>
          </w:tcPr>
          <w:p w14:paraId="26BD748F" w14:textId="77777777" w:rsidR="00D676C1" w:rsidRPr="00485C84" w:rsidRDefault="00D676C1" w:rsidP="00D676C1">
            <w:pPr>
              <w:rPr>
                <w:rFonts w:ascii="Arial" w:hAnsi="Arial" w:cs="Arial"/>
              </w:rPr>
            </w:pPr>
            <w:r w:rsidRPr="002F74A6">
              <w:rPr>
                <w:rFonts w:ascii="Arial" w:hAnsi="Arial" w:cs="Arial"/>
              </w:rPr>
              <w:t>08.07.21</w:t>
            </w:r>
          </w:p>
        </w:tc>
        <w:tc>
          <w:tcPr>
            <w:tcW w:w="1086" w:type="dxa"/>
          </w:tcPr>
          <w:p w14:paraId="4D2D5216" w14:textId="77777777" w:rsidR="00D676C1" w:rsidRDefault="00D676C1" w:rsidP="00D676C1">
            <w:pPr>
              <w:rPr>
                <w:rFonts w:ascii="Arial" w:hAnsi="Arial" w:cs="Arial"/>
              </w:rPr>
            </w:pPr>
            <w:r>
              <w:rPr>
                <w:rFonts w:ascii="Arial" w:hAnsi="Arial" w:cs="Arial"/>
              </w:rPr>
              <w:t>1521</w:t>
            </w:r>
          </w:p>
        </w:tc>
        <w:tc>
          <w:tcPr>
            <w:tcW w:w="1086" w:type="dxa"/>
          </w:tcPr>
          <w:p w14:paraId="5EB30269" w14:textId="77777777" w:rsidR="00D676C1" w:rsidRDefault="00D676C1" w:rsidP="00D676C1">
            <w:pPr>
              <w:rPr>
                <w:rFonts w:ascii="Arial" w:hAnsi="Arial" w:cs="Arial"/>
              </w:rPr>
            </w:pPr>
            <w:r>
              <w:rPr>
                <w:rFonts w:ascii="Arial" w:hAnsi="Arial" w:cs="Arial"/>
              </w:rPr>
              <w:t>£75.00</w:t>
            </w:r>
          </w:p>
        </w:tc>
        <w:tc>
          <w:tcPr>
            <w:tcW w:w="2562" w:type="dxa"/>
          </w:tcPr>
          <w:p w14:paraId="14706FFB" w14:textId="77777777" w:rsidR="00D676C1" w:rsidRDefault="00D676C1" w:rsidP="00D676C1">
            <w:pPr>
              <w:rPr>
                <w:rFonts w:ascii="Arial" w:hAnsi="Arial" w:cs="Arial"/>
              </w:rPr>
            </w:pPr>
            <w:r>
              <w:rPr>
                <w:rFonts w:ascii="Arial" w:hAnsi="Arial" w:cs="Arial"/>
              </w:rPr>
              <w:t>PCAA – annual subscription 2021/22</w:t>
            </w:r>
          </w:p>
        </w:tc>
        <w:tc>
          <w:tcPr>
            <w:tcW w:w="992" w:type="dxa"/>
          </w:tcPr>
          <w:p w14:paraId="3884B0FF" w14:textId="353A1A15" w:rsidR="00D676C1" w:rsidRDefault="00D676C1" w:rsidP="00D676C1">
            <w:pPr>
              <w:rPr>
                <w:rFonts w:ascii="Arial" w:hAnsi="Arial" w:cs="Arial"/>
              </w:rPr>
            </w:pPr>
            <w:r w:rsidRPr="00F8087C">
              <w:rPr>
                <w:rFonts w:ascii="Arial" w:hAnsi="Arial" w:cs="Arial"/>
              </w:rPr>
              <w:t>PC/AC</w:t>
            </w:r>
          </w:p>
        </w:tc>
        <w:tc>
          <w:tcPr>
            <w:tcW w:w="2453" w:type="dxa"/>
          </w:tcPr>
          <w:p w14:paraId="5587050C" w14:textId="1FC6BE5C" w:rsidR="00D676C1" w:rsidRDefault="00D676C1" w:rsidP="00D676C1">
            <w:pPr>
              <w:rPr>
                <w:rFonts w:ascii="Arial" w:hAnsi="Arial" w:cs="Arial"/>
              </w:rPr>
            </w:pPr>
            <w:r>
              <w:rPr>
                <w:rFonts w:ascii="Arial" w:hAnsi="Arial" w:cs="Arial"/>
              </w:rPr>
              <w:t>In the budget</w:t>
            </w:r>
          </w:p>
        </w:tc>
      </w:tr>
      <w:tr w:rsidR="00D676C1" w:rsidRPr="00130E03" w14:paraId="5EE5C2D2" w14:textId="77777777" w:rsidTr="00E023A5">
        <w:tc>
          <w:tcPr>
            <w:tcW w:w="1073" w:type="dxa"/>
          </w:tcPr>
          <w:p w14:paraId="2BFB39FF" w14:textId="77777777" w:rsidR="00D676C1" w:rsidRPr="00485C84" w:rsidRDefault="00D676C1" w:rsidP="00D676C1">
            <w:pPr>
              <w:rPr>
                <w:rFonts w:ascii="Arial" w:hAnsi="Arial" w:cs="Arial"/>
              </w:rPr>
            </w:pPr>
            <w:r w:rsidRPr="002F74A6">
              <w:rPr>
                <w:rFonts w:ascii="Arial" w:hAnsi="Arial" w:cs="Arial"/>
              </w:rPr>
              <w:t>08.07.21</w:t>
            </w:r>
          </w:p>
        </w:tc>
        <w:tc>
          <w:tcPr>
            <w:tcW w:w="1086" w:type="dxa"/>
          </w:tcPr>
          <w:p w14:paraId="5FECAA5A" w14:textId="77777777" w:rsidR="00D676C1" w:rsidRDefault="00D676C1" w:rsidP="00D676C1">
            <w:pPr>
              <w:rPr>
                <w:rFonts w:ascii="Arial" w:hAnsi="Arial" w:cs="Arial"/>
              </w:rPr>
            </w:pPr>
            <w:r>
              <w:rPr>
                <w:rFonts w:ascii="Arial" w:hAnsi="Arial" w:cs="Arial"/>
              </w:rPr>
              <w:t>1522</w:t>
            </w:r>
          </w:p>
        </w:tc>
        <w:tc>
          <w:tcPr>
            <w:tcW w:w="1086" w:type="dxa"/>
          </w:tcPr>
          <w:p w14:paraId="155019D0" w14:textId="77777777" w:rsidR="00D676C1" w:rsidRDefault="00D676C1" w:rsidP="00D676C1">
            <w:pPr>
              <w:rPr>
                <w:rFonts w:ascii="Arial" w:hAnsi="Arial" w:cs="Arial"/>
              </w:rPr>
            </w:pPr>
            <w:r>
              <w:rPr>
                <w:rFonts w:ascii="Arial" w:hAnsi="Arial" w:cs="Arial"/>
              </w:rPr>
              <w:t>£180.00</w:t>
            </w:r>
          </w:p>
        </w:tc>
        <w:tc>
          <w:tcPr>
            <w:tcW w:w="2562" w:type="dxa"/>
          </w:tcPr>
          <w:p w14:paraId="3CFAEF3E" w14:textId="77777777" w:rsidR="00D676C1" w:rsidRDefault="00D676C1" w:rsidP="00D676C1">
            <w:pPr>
              <w:rPr>
                <w:rFonts w:ascii="Arial" w:hAnsi="Arial" w:cs="Arial"/>
              </w:rPr>
            </w:pPr>
            <w:r>
              <w:rPr>
                <w:rFonts w:ascii="Arial" w:hAnsi="Arial" w:cs="Arial"/>
              </w:rPr>
              <w:t>IAC Audit and Consultancy -internal audit</w:t>
            </w:r>
          </w:p>
        </w:tc>
        <w:tc>
          <w:tcPr>
            <w:tcW w:w="992" w:type="dxa"/>
          </w:tcPr>
          <w:p w14:paraId="01B8FD96" w14:textId="11076722" w:rsidR="00D676C1" w:rsidRDefault="00D676C1" w:rsidP="00D676C1">
            <w:pPr>
              <w:rPr>
                <w:rFonts w:ascii="Arial" w:hAnsi="Arial" w:cs="Arial"/>
              </w:rPr>
            </w:pPr>
            <w:r w:rsidRPr="00F8087C">
              <w:rPr>
                <w:rFonts w:ascii="Arial" w:hAnsi="Arial" w:cs="Arial"/>
              </w:rPr>
              <w:t>PC/AC</w:t>
            </w:r>
          </w:p>
        </w:tc>
        <w:tc>
          <w:tcPr>
            <w:tcW w:w="2453" w:type="dxa"/>
          </w:tcPr>
          <w:p w14:paraId="30E511B9" w14:textId="52637B1B" w:rsidR="00D676C1" w:rsidRDefault="00D676C1" w:rsidP="00D676C1">
            <w:pPr>
              <w:rPr>
                <w:rFonts w:ascii="Arial" w:hAnsi="Arial" w:cs="Arial"/>
              </w:rPr>
            </w:pPr>
            <w:r>
              <w:rPr>
                <w:rFonts w:ascii="Arial" w:hAnsi="Arial" w:cs="Arial"/>
              </w:rPr>
              <w:t>In the budget</w:t>
            </w:r>
          </w:p>
        </w:tc>
      </w:tr>
      <w:tr w:rsidR="00D676C1" w:rsidRPr="00130E03" w14:paraId="6E331009" w14:textId="77777777" w:rsidTr="00E023A5">
        <w:tc>
          <w:tcPr>
            <w:tcW w:w="1073" w:type="dxa"/>
          </w:tcPr>
          <w:p w14:paraId="2F6FD040" w14:textId="77777777" w:rsidR="00D676C1" w:rsidRPr="00485C84" w:rsidRDefault="00D676C1" w:rsidP="00D676C1">
            <w:pPr>
              <w:rPr>
                <w:rFonts w:ascii="Arial" w:hAnsi="Arial" w:cs="Arial"/>
              </w:rPr>
            </w:pPr>
            <w:r w:rsidRPr="002F74A6">
              <w:rPr>
                <w:rFonts w:ascii="Arial" w:hAnsi="Arial" w:cs="Arial"/>
              </w:rPr>
              <w:t>08.07.21</w:t>
            </w:r>
          </w:p>
        </w:tc>
        <w:tc>
          <w:tcPr>
            <w:tcW w:w="1086" w:type="dxa"/>
          </w:tcPr>
          <w:p w14:paraId="6F94F88B" w14:textId="77777777" w:rsidR="00D676C1" w:rsidRDefault="00D676C1" w:rsidP="00D676C1">
            <w:pPr>
              <w:rPr>
                <w:rFonts w:ascii="Arial" w:hAnsi="Arial" w:cs="Arial"/>
              </w:rPr>
            </w:pPr>
            <w:r>
              <w:rPr>
                <w:rFonts w:ascii="Arial" w:hAnsi="Arial" w:cs="Arial"/>
              </w:rPr>
              <w:t>1523</w:t>
            </w:r>
          </w:p>
        </w:tc>
        <w:tc>
          <w:tcPr>
            <w:tcW w:w="1086" w:type="dxa"/>
          </w:tcPr>
          <w:p w14:paraId="410FEFC5" w14:textId="77777777" w:rsidR="00D676C1" w:rsidRDefault="00D676C1" w:rsidP="00D676C1">
            <w:pPr>
              <w:rPr>
                <w:rFonts w:ascii="Arial" w:hAnsi="Arial" w:cs="Arial"/>
              </w:rPr>
            </w:pPr>
            <w:r>
              <w:rPr>
                <w:rFonts w:ascii="Arial" w:hAnsi="Arial" w:cs="Arial"/>
              </w:rPr>
              <w:t>£240.00</w:t>
            </w:r>
          </w:p>
        </w:tc>
        <w:tc>
          <w:tcPr>
            <w:tcW w:w="2562" w:type="dxa"/>
          </w:tcPr>
          <w:p w14:paraId="1B6E3B66" w14:textId="77777777" w:rsidR="00D676C1" w:rsidRDefault="00D676C1" w:rsidP="00D676C1">
            <w:pPr>
              <w:rPr>
                <w:rFonts w:ascii="Arial" w:hAnsi="Arial" w:cs="Arial"/>
              </w:rPr>
            </w:pPr>
            <w:r>
              <w:rPr>
                <w:rFonts w:ascii="Arial" w:hAnsi="Arial" w:cs="Arial"/>
              </w:rPr>
              <w:t>West Country Ground Care - May and June cuts of the Churchyard</w:t>
            </w:r>
          </w:p>
        </w:tc>
        <w:tc>
          <w:tcPr>
            <w:tcW w:w="992" w:type="dxa"/>
          </w:tcPr>
          <w:p w14:paraId="6EE981EE" w14:textId="640C2C1C" w:rsidR="00D676C1" w:rsidRDefault="00D676C1" w:rsidP="00D676C1">
            <w:pPr>
              <w:rPr>
                <w:rFonts w:ascii="Arial" w:hAnsi="Arial" w:cs="Arial"/>
              </w:rPr>
            </w:pPr>
            <w:r w:rsidRPr="00F8087C">
              <w:rPr>
                <w:rFonts w:ascii="Arial" w:hAnsi="Arial" w:cs="Arial"/>
              </w:rPr>
              <w:t>PC/AC</w:t>
            </w:r>
          </w:p>
        </w:tc>
        <w:tc>
          <w:tcPr>
            <w:tcW w:w="2453" w:type="dxa"/>
          </w:tcPr>
          <w:p w14:paraId="0F2A8B6A" w14:textId="0363C319" w:rsidR="00D676C1" w:rsidRDefault="00D676C1" w:rsidP="00D676C1">
            <w:pPr>
              <w:rPr>
                <w:rFonts w:ascii="Arial" w:hAnsi="Arial" w:cs="Arial"/>
              </w:rPr>
            </w:pPr>
            <w:r>
              <w:rPr>
                <w:rFonts w:ascii="Arial" w:hAnsi="Arial" w:cs="Arial"/>
              </w:rPr>
              <w:t>Within budget</w:t>
            </w:r>
          </w:p>
        </w:tc>
      </w:tr>
    </w:tbl>
    <w:p w14:paraId="37FB21C1" w14:textId="77777777" w:rsidR="00D676C1" w:rsidRDefault="00D676C1" w:rsidP="00D676C1">
      <w:pPr>
        <w:ind w:left="720" w:firstLine="720"/>
        <w:jc w:val="right"/>
        <w:rPr>
          <w:rFonts w:ascii="Arial" w:hAnsi="Arial" w:cs="Arial"/>
          <w:b/>
        </w:rPr>
      </w:pPr>
      <w:r w:rsidRPr="00130E03">
        <w:rPr>
          <w:rFonts w:ascii="Arial" w:hAnsi="Arial" w:cs="Arial"/>
          <w:b/>
        </w:rPr>
        <w:t xml:space="preserve">     </w:t>
      </w:r>
    </w:p>
    <w:p w14:paraId="384AC5F3" w14:textId="77777777" w:rsidR="00D676C1" w:rsidRDefault="00D676C1" w:rsidP="00D676C1">
      <w:pPr>
        <w:ind w:firstLine="720"/>
        <w:rPr>
          <w:rFonts w:ascii="Arial" w:hAnsi="Arial" w:cs="Arial"/>
          <w:bCs/>
        </w:rPr>
      </w:pPr>
      <w:r w:rsidRPr="00CE3005">
        <w:rPr>
          <w:rFonts w:ascii="Arial" w:hAnsi="Arial" w:cs="Arial"/>
          <w:bCs/>
        </w:rPr>
        <w:t xml:space="preserve">The Bank Statements </w:t>
      </w:r>
      <w:r>
        <w:rPr>
          <w:rFonts w:ascii="Arial" w:hAnsi="Arial" w:cs="Arial"/>
          <w:bCs/>
        </w:rPr>
        <w:t>report the following balances at 30</w:t>
      </w:r>
      <w:r w:rsidRPr="00CE3005">
        <w:rPr>
          <w:rFonts w:ascii="Arial" w:hAnsi="Arial" w:cs="Arial"/>
          <w:bCs/>
          <w:vertAlign w:val="superscript"/>
        </w:rPr>
        <w:t>th</w:t>
      </w:r>
      <w:r>
        <w:rPr>
          <w:rFonts w:ascii="Arial" w:hAnsi="Arial" w:cs="Arial"/>
          <w:bCs/>
        </w:rPr>
        <w:t xml:space="preserve"> June 2021:</w:t>
      </w:r>
    </w:p>
    <w:p w14:paraId="2798D724" w14:textId="77777777" w:rsidR="00D676C1" w:rsidRPr="00576524" w:rsidRDefault="00D676C1" w:rsidP="00576524">
      <w:pPr>
        <w:pStyle w:val="NoSpacing"/>
        <w:rPr>
          <w:rFonts w:ascii="Arial" w:hAnsi="Arial" w:cs="Arial"/>
        </w:rPr>
      </w:pPr>
      <w:r w:rsidRPr="00576524">
        <w:rPr>
          <w:rFonts w:ascii="Arial" w:hAnsi="Arial" w:cs="Arial"/>
        </w:rPr>
        <w:t>Current Account</w:t>
      </w:r>
      <w:r w:rsidRPr="00576524">
        <w:rPr>
          <w:rFonts w:ascii="Arial" w:hAnsi="Arial" w:cs="Arial"/>
        </w:rPr>
        <w:tab/>
        <w:t>£15,009.13</w:t>
      </w:r>
    </w:p>
    <w:p w14:paraId="2D824E14" w14:textId="73AFEFC3" w:rsidR="00D676C1" w:rsidRDefault="00D676C1" w:rsidP="00576524">
      <w:pPr>
        <w:pStyle w:val="NoSpacing"/>
        <w:rPr>
          <w:rFonts w:ascii="Arial" w:hAnsi="Arial" w:cs="Arial"/>
        </w:rPr>
      </w:pPr>
      <w:r w:rsidRPr="00576524">
        <w:rPr>
          <w:rFonts w:ascii="Arial" w:hAnsi="Arial" w:cs="Arial"/>
        </w:rPr>
        <w:t>Reserve Account</w:t>
      </w:r>
      <w:r w:rsidRPr="00576524">
        <w:rPr>
          <w:rFonts w:ascii="Arial" w:hAnsi="Arial" w:cs="Arial"/>
        </w:rPr>
        <w:tab/>
        <w:t>£8,064.85</w:t>
      </w:r>
    </w:p>
    <w:p w14:paraId="6B6F4AA9" w14:textId="77777777" w:rsidR="00D676C1" w:rsidRPr="00CE3005" w:rsidRDefault="00D676C1" w:rsidP="00D676C1">
      <w:pPr>
        <w:pStyle w:val="ListParagraph"/>
        <w:ind w:left="1800"/>
        <w:jc w:val="right"/>
        <w:rPr>
          <w:rFonts w:cs="Arial"/>
          <w:bCs/>
        </w:rPr>
      </w:pPr>
    </w:p>
    <w:p w14:paraId="712C2446" w14:textId="547275E8" w:rsidR="00D105A0" w:rsidRPr="00D676C1" w:rsidRDefault="00D676C1" w:rsidP="00D676C1">
      <w:pPr>
        <w:pStyle w:val="ListParagraph"/>
        <w:ind w:left="0"/>
        <w:jc w:val="right"/>
      </w:pPr>
      <w:r>
        <w:rPr>
          <w:rFonts w:cs="Arial"/>
          <w:b/>
        </w:rPr>
        <w:t>Prepared by C. Parkman</w:t>
      </w:r>
      <w:r w:rsidRPr="00E6279F">
        <w:rPr>
          <w:rFonts w:cs="Arial"/>
          <w:b/>
        </w:rPr>
        <w:t>,</w:t>
      </w:r>
      <w:r>
        <w:rPr>
          <w:rFonts w:cs="Arial"/>
          <w:b/>
        </w:rPr>
        <w:t xml:space="preserve"> Locum Clerk and RFO, (supported by P. Collins, Chair)</w:t>
      </w:r>
      <w:r w:rsidRPr="00E6279F">
        <w:rPr>
          <w:rFonts w:cs="Arial"/>
          <w:b/>
        </w:rPr>
        <w:tab/>
      </w:r>
    </w:p>
    <w:sectPr w:rsidR="00D105A0" w:rsidRPr="00D676C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AEB61" w14:textId="77777777" w:rsidR="007B4832" w:rsidRDefault="007B4832" w:rsidP="0016139E">
      <w:pPr>
        <w:spacing w:after="0" w:line="240" w:lineRule="auto"/>
      </w:pPr>
      <w:r>
        <w:separator/>
      </w:r>
    </w:p>
  </w:endnote>
  <w:endnote w:type="continuationSeparator" w:id="0">
    <w:p w14:paraId="47F57349" w14:textId="77777777" w:rsidR="007B4832" w:rsidRDefault="007B4832"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2430E"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175858"/>
      <w:docPartObj>
        <w:docPartGallery w:val="Page Numbers (Bottom of Page)"/>
        <w:docPartUnique/>
      </w:docPartObj>
    </w:sdtPr>
    <w:sdtEndPr>
      <w:rPr>
        <w:noProof/>
      </w:rPr>
    </w:sdtEndPr>
    <w:sdtContent>
      <w:p w14:paraId="23608AF0" w14:textId="77777777" w:rsidR="007F4A3B" w:rsidRDefault="007F4A3B">
        <w:pPr>
          <w:pStyle w:val="Footer"/>
          <w:jc w:val="right"/>
        </w:pPr>
        <w:r>
          <w:fldChar w:fldCharType="begin"/>
        </w:r>
        <w:r>
          <w:instrText xml:space="preserve"> PAGE   \* MERGEFORMAT </w:instrText>
        </w:r>
        <w:r>
          <w:fldChar w:fldCharType="separate"/>
        </w:r>
        <w:r w:rsidR="003F2E5C">
          <w:rPr>
            <w:noProof/>
          </w:rPr>
          <w:t>3</w:t>
        </w:r>
        <w:r>
          <w:rPr>
            <w:noProof/>
          </w:rPr>
          <w:fldChar w:fldCharType="end"/>
        </w:r>
      </w:p>
    </w:sdtContent>
  </w:sdt>
  <w:p w14:paraId="49BEDC9F"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FD14"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0B8AA" w14:textId="77777777" w:rsidR="007B4832" w:rsidRDefault="007B4832" w:rsidP="0016139E">
      <w:pPr>
        <w:spacing w:after="0" w:line="240" w:lineRule="auto"/>
      </w:pPr>
      <w:r>
        <w:separator/>
      </w:r>
    </w:p>
  </w:footnote>
  <w:footnote w:type="continuationSeparator" w:id="0">
    <w:p w14:paraId="588DD575" w14:textId="77777777" w:rsidR="007B4832" w:rsidRDefault="007B4832"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2CB83"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A26A9"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DB0F"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1A0310"/>
    <w:multiLevelType w:val="hybridMultilevel"/>
    <w:tmpl w:val="351E4B08"/>
    <w:lvl w:ilvl="0" w:tplc="6D2A723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830049"/>
    <w:multiLevelType w:val="hybridMultilevel"/>
    <w:tmpl w:val="06A42C44"/>
    <w:lvl w:ilvl="0" w:tplc="45C27C48">
      <w:start w:val="1"/>
      <w:numFmt w:val="lowerLetter"/>
      <w:lvlText w:val="%1."/>
      <w:lvlJc w:val="left"/>
      <w:pPr>
        <w:ind w:left="360" w:hanging="360"/>
      </w:pPr>
      <w:rPr>
        <w:rFonts w:ascii="Arial" w:eastAsia="Times New Roman"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B74C95"/>
    <w:multiLevelType w:val="hybridMultilevel"/>
    <w:tmpl w:val="451250A2"/>
    <w:lvl w:ilvl="0" w:tplc="02F26ADE">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812DA"/>
    <w:multiLevelType w:val="hybridMultilevel"/>
    <w:tmpl w:val="D936A0D0"/>
    <w:lvl w:ilvl="0" w:tplc="CD0E4586">
      <w:start w:val="1"/>
      <w:numFmt w:val="lowerRoman"/>
      <w:lvlText w:val="%1."/>
      <w:lvlJc w:val="right"/>
      <w:pPr>
        <w:ind w:left="900" w:hanging="18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4"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2A0EE3"/>
    <w:multiLevelType w:val="hybridMultilevel"/>
    <w:tmpl w:val="5EF40A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19"/>
  </w:num>
  <w:num w:numId="2">
    <w:abstractNumId w:val="0"/>
  </w:num>
  <w:num w:numId="3">
    <w:abstractNumId w:val="7"/>
  </w:num>
  <w:num w:numId="4">
    <w:abstractNumId w:val="15"/>
  </w:num>
  <w:num w:numId="5">
    <w:abstractNumId w:val="14"/>
  </w:num>
  <w:num w:numId="6">
    <w:abstractNumId w:val="1"/>
  </w:num>
  <w:num w:numId="7">
    <w:abstractNumId w:val="6"/>
  </w:num>
  <w:num w:numId="8">
    <w:abstractNumId w:val="3"/>
  </w:num>
  <w:num w:numId="9">
    <w:abstractNumId w:val="20"/>
  </w:num>
  <w:num w:numId="10">
    <w:abstractNumId w:val="9"/>
  </w:num>
  <w:num w:numId="11">
    <w:abstractNumId w:val="4"/>
  </w:num>
  <w:num w:numId="12">
    <w:abstractNumId w:val="11"/>
  </w:num>
  <w:num w:numId="13">
    <w:abstractNumId w:val="12"/>
  </w:num>
  <w:num w:numId="14">
    <w:abstractNumId w:val="8"/>
  </w:num>
  <w:num w:numId="15">
    <w:abstractNumId w:val="17"/>
  </w:num>
  <w:num w:numId="16">
    <w:abstractNumId w:val="16"/>
  </w:num>
  <w:num w:numId="17">
    <w:abstractNumId w:val="5"/>
  </w:num>
  <w:num w:numId="18">
    <w:abstractNumId w:val="13"/>
  </w:num>
  <w:num w:numId="19">
    <w:abstractNumId w:val="2"/>
  </w:num>
  <w:num w:numId="20">
    <w:abstractNumId w:val="10"/>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201EF"/>
    <w:rsid w:val="000213B7"/>
    <w:rsid w:val="000375F4"/>
    <w:rsid w:val="000413B1"/>
    <w:rsid w:val="00042850"/>
    <w:rsid w:val="0006174D"/>
    <w:rsid w:val="000634F1"/>
    <w:rsid w:val="000666F2"/>
    <w:rsid w:val="00080D10"/>
    <w:rsid w:val="0008551F"/>
    <w:rsid w:val="0009063C"/>
    <w:rsid w:val="000979C4"/>
    <w:rsid w:val="000B41DB"/>
    <w:rsid w:val="000B42E5"/>
    <w:rsid w:val="000C28A3"/>
    <w:rsid w:val="000E7554"/>
    <w:rsid w:val="000E7A2A"/>
    <w:rsid w:val="000F6B06"/>
    <w:rsid w:val="001035DE"/>
    <w:rsid w:val="0010691C"/>
    <w:rsid w:val="00107E9B"/>
    <w:rsid w:val="001322F2"/>
    <w:rsid w:val="00135BDC"/>
    <w:rsid w:val="00143F0B"/>
    <w:rsid w:val="0015043B"/>
    <w:rsid w:val="0016139E"/>
    <w:rsid w:val="00166ACB"/>
    <w:rsid w:val="0016770C"/>
    <w:rsid w:val="00172906"/>
    <w:rsid w:val="0017351E"/>
    <w:rsid w:val="00174634"/>
    <w:rsid w:val="00183590"/>
    <w:rsid w:val="00183C96"/>
    <w:rsid w:val="001A0F8A"/>
    <w:rsid w:val="001A2BA9"/>
    <w:rsid w:val="001C185C"/>
    <w:rsid w:val="001C27DA"/>
    <w:rsid w:val="001F4E40"/>
    <w:rsid w:val="002023C7"/>
    <w:rsid w:val="00206257"/>
    <w:rsid w:val="00217D22"/>
    <w:rsid w:val="002234E3"/>
    <w:rsid w:val="0023290A"/>
    <w:rsid w:val="00274490"/>
    <w:rsid w:val="002803C8"/>
    <w:rsid w:val="002809F3"/>
    <w:rsid w:val="0029056F"/>
    <w:rsid w:val="002B1FBB"/>
    <w:rsid w:val="002B3891"/>
    <w:rsid w:val="002C16B9"/>
    <w:rsid w:val="002E3046"/>
    <w:rsid w:val="002E4AEE"/>
    <w:rsid w:val="002E5BFB"/>
    <w:rsid w:val="002F0A3A"/>
    <w:rsid w:val="003277D5"/>
    <w:rsid w:val="00340C88"/>
    <w:rsid w:val="00343DB5"/>
    <w:rsid w:val="00357C26"/>
    <w:rsid w:val="0036039B"/>
    <w:rsid w:val="0036203A"/>
    <w:rsid w:val="003628E1"/>
    <w:rsid w:val="003928B6"/>
    <w:rsid w:val="00395765"/>
    <w:rsid w:val="00395D6A"/>
    <w:rsid w:val="00397D10"/>
    <w:rsid w:val="003A1BD3"/>
    <w:rsid w:val="003A3DBC"/>
    <w:rsid w:val="003B259C"/>
    <w:rsid w:val="003B4481"/>
    <w:rsid w:val="003B5297"/>
    <w:rsid w:val="003B63C9"/>
    <w:rsid w:val="003C448F"/>
    <w:rsid w:val="003C661D"/>
    <w:rsid w:val="003D6952"/>
    <w:rsid w:val="003E258B"/>
    <w:rsid w:val="003E3EBF"/>
    <w:rsid w:val="003E3EE9"/>
    <w:rsid w:val="003E6B6C"/>
    <w:rsid w:val="003F04DC"/>
    <w:rsid w:val="003F2E5C"/>
    <w:rsid w:val="00402432"/>
    <w:rsid w:val="00406091"/>
    <w:rsid w:val="00411C3A"/>
    <w:rsid w:val="004168A2"/>
    <w:rsid w:val="00436D1C"/>
    <w:rsid w:val="00446E89"/>
    <w:rsid w:val="00472CB3"/>
    <w:rsid w:val="00492C16"/>
    <w:rsid w:val="004A5C61"/>
    <w:rsid w:val="004C3B81"/>
    <w:rsid w:val="004C69BB"/>
    <w:rsid w:val="004E4CAF"/>
    <w:rsid w:val="004E751D"/>
    <w:rsid w:val="004F0ED5"/>
    <w:rsid w:val="004F5AE6"/>
    <w:rsid w:val="004F76BE"/>
    <w:rsid w:val="00506069"/>
    <w:rsid w:val="0051368C"/>
    <w:rsid w:val="00513AA5"/>
    <w:rsid w:val="005164F6"/>
    <w:rsid w:val="005172E3"/>
    <w:rsid w:val="0052040E"/>
    <w:rsid w:val="00535CD2"/>
    <w:rsid w:val="0054116E"/>
    <w:rsid w:val="00544F01"/>
    <w:rsid w:val="0054754F"/>
    <w:rsid w:val="0057200E"/>
    <w:rsid w:val="00576524"/>
    <w:rsid w:val="00592118"/>
    <w:rsid w:val="005A361C"/>
    <w:rsid w:val="005A4E3C"/>
    <w:rsid w:val="005B03CD"/>
    <w:rsid w:val="005B0B7C"/>
    <w:rsid w:val="005B39EF"/>
    <w:rsid w:val="005B7A8E"/>
    <w:rsid w:val="005D5FAF"/>
    <w:rsid w:val="005E3D84"/>
    <w:rsid w:val="005F3845"/>
    <w:rsid w:val="005F5F31"/>
    <w:rsid w:val="00614B51"/>
    <w:rsid w:val="006323B8"/>
    <w:rsid w:val="00640620"/>
    <w:rsid w:val="006547F6"/>
    <w:rsid w:val="0066210A"/>
    <w:rsid w:val="00667E1B"/>
    <w:rsid w:val="00671064"/>
    <w:rsid w:val="00672BBA"/>
    <w:rsid w:val="0068152E"/>
    <w:rsid w:val="006838EA"/>
    <w:rsid w:val="00695716"/>
    <w:rsid w:val="006971D7"/>
    <w:rsid w:val="006A2BB2"/>
    <w:rsid w:val="006A2ECC"/>
    <w:rsid w:val="006A3F13"/>
    <w:rsid w:val="006A639A"/>
    <w:rsid w:val="006B17B0"/>
    <w:rsid w:val="006B6E61"/>
    <w:rsid w:val="006C2A34"/>
    <w:rsid w:val="006C5A9A"/>
    <w:rsid w:val="006D4E15"/>
    <w:rsid w:val="006D7B38"/>
    <w:rsid w:val="006F280B"/>
    <w:rsid w:val="006F6F2E"/>
    <w:rsid w:val="00703A82"/>
    <w:rsid w:val="007056A8"/>
    <w:rsid w:val="007301E8"/>
    <w:rsid w:val="00736F57"/>
    <w:rsid w:val="00751F27"/>
    <w:rsid w:val="00756E80"/>
    <w:rsid w:val="00760B56"/>
    <w:rsid w:val="00773FA2"/>
    <w:rsid w:val="00775875"/>
    <w:rsid w:val="00781FC1"/>
    <w:rsid w:val="007A3610"/>
    <w:rsid w:val="007B4832"/>
    <w:rsid w:val="007C030D"/>
    <w:rsid w:val="007D507F"/>
    <w:rsid w:val="007D7DA6"/>
    <w:rsid w:val="007E2CEB"/>
    <w:rsid w:val="007E750E"/>
    <w:rsid w:val="007F294A"/>
    <w:rsid w:val="007F4A3B"/>
    <w:rsid w:val="007F4E3E"/>
    <w:rsid w:val="00801B19"/>
    <w:rsid w:val="008252B6"/>
    <w:rsid w:val="008327B4"/>
    <w:rsid w:val="008358D4"/>
    <w:rsid w:val="00844D56"/>
    <w:rsid w:val="0084768F"/>
    <w:rsid w:val="00847FC1"/>
    <w:rsid w:val="008507F7"/>
    <w:rsid w:val="00871B8F"/>
    <w:rsid w:val="0087536D"/>
    <w:rsid w:val="00875703"/>
    <w:rsid w:val="0089169B"/>
    <w:rsid w:val="00894E3E"/>
    <w:rsid w:val="008959B6"/>
    <w:rsid w:val="008B42B5"/>
    <w:rsid w:val="008C17B6"/>
    <w:rsid w:val="008F07D7"/>
    <w:rsid w:val="00902352"/>
    <w:rsid w:val="009038CE"/>
    <w:rsid w:val="0092527B"/>
    <w:rsid w:val="009349DA"/>
    <w:rsid w:val="00936104"/>
    <w:rsid w:val="009555F4"/>
    <w:rsid w:val="009569AD"/>
    <w:rsid w:val="00960BEA"/>
    <w:rsid w:val="0097200A"/>
    <w:rsid w:val="0098210D"/>
    <w:rsid w:val="00990BD1"/>
    <w:rsid w:val="00991385"/>
    <w:rsid w:val="009B4231"/>
    <w:rsid w:val="009C2B3D"/>
    <w:rsid w:val="009D3898"/>
    <w:rsid w:val="009E4664"/>
    <w:rsid w:val="009F0F9F"/>
    <w:rsid w:val="009F430D"/>
    <w:rsid w:val="009F7A97"/>
    <w:rsid w:val="00A04DAF"/>
    <w:rsid w:val="00A132C4"/>
    <w:rsid w:val="00A13E16"/>
    <w:rsid w:val="00A44C89"/>
    <w:rsid w:val="00A530A3"/>
    <w:rsid w:val="00A5363C"/>
    <w:rsid w:val="00A67AF6"/>
    <w:rsid w:val="00A96388"/>
    <w:rsid w:val="00AA41F2"/>
    <w:rsid w:val="00AB1497"/>
    <w:rsid w:val="00AE4DA8"/>
    <w:rsid w:val="00AF22AA"/>
    <w:rsid w:val="00B00B0C"/>
    <w:rsid w:val="00B1278F"/>
    <w:rsid w:val="00B163EC"/>
    <w:rsid w:val="00B215E1"/>
    <w:rsid w:val="00B233C8"/>
    <w:rsid w:val="00B51506"/>
    <w:rsid w:val="00B6333A"/>
    <w:rsid w:val="00B64CF8"/>
    <w:rsid w:val="00B67CC8"/>
    <w:rsid w:val="00B75A27"/>
    <w:rsid w:val="00B9079E"/>
    <w:rsid w:val="00BA5332"/>
    <w:rsid w:val="00BB338E"/>
    <w:rsid w:val="00BB7C40"/>
    <w:rsid w:val="00BD2C39"/>
    <w:rsid w:val="00BF59E1"/>
    <w:rsid w:val="00C13896"/>
    <w:rsid w:val="00C234BA"/>
    <w:rsid w:val="00C308B3"/>
    <w:rsid w:val="00C4382C"/>
    <w:rsid w:val="00C53F87"/>
    <w:rsid w:val="00C61417"/>
    <w:rsid w:val="00C61CCF"/>
    <w:rsid w:val="00C66A8A"/>
    <w:rsid w:val="00C73BFB"/>
    <w:rsid w:val="00C97898"/>
    <w:rsid w:val="00CB30DF"/>
    <w:rsid w:val="00CD4AF1"/>
    <w:rsid w:val="00CD58EA"/>
    <w:rsid w:val="00CE3E25"/>
    <w:rsid w:val="00D105A0"/>
    <w:rsid w:val="00D16EBC"/>
    <w:rsid w:val="00D24CBB"/>
    <w:rsid w:val="00D57070"/>
    <w:rsid w:val="00D57DB7"/>
    <w:rsid w:val="00D632E8"/>
    <w:rsid w:val="00D676C1"/>
    <w:rsid w:val="00D72006"/>
    <w:rsid w:val="00D72A9C"/>
    <w:rsid w:val="00D83144"/>
    <w:rsid w:val="00D83566"/>
    <w:rsid w:val="00D84C6F"/>
    <w:rsid w:val="00D87B19"/>
    <w:rsid w:val="00D9154E"/>
    <w:rsid w:val="00D96A68"/>
    <w:rsid w:val="00DA474D"/>
    <w:rsid w:val="00DA6E3D"/>
    <w:rsid w:val="00DC1F00"/>
    <w:rsid w:val="00DC571D"/>
    <w:rsid w:val="00DD3AC2"/>
    <w:rsid w:val="00DE3D38"/>
    <w:rsid w:val="00DE7BBA"/>
    <w:rsid w:val="00DF7528"/>
    <w:rsid w:val="00E0279C"/>
    <w:rsid w:val="00E03625"/>
    <w:rsid w:val="00E03FED"/>
    <w:rsid w:val="00E07FE7"/>
    <w:rsid w:val="00E12845"/>
    <w:rsid w:val="00E172C3"/>
    <w:rsid w:val="00E24FF8"/>
    <w:rsid w:val="00E26591"/>
    <w:rsid w:val="00E64DFB"/>
    <w:rsid w:val="00E65198"/>
    <w:rsid w:val="00E65E75"/>
    <w:rsid w:val="00E8482A"/>
    <w:rsid w:val="00EA0BCB"/>
    <w:rsid w:val="00EB7732"/>
    <w:rsid w:val="00EC0C38"/>
    <w:rsid w:val="00ED25EE"/>
    <w:rsid w:val="00ED6653"/>
    <w:rsid w:val="00ED69D1"/>
    <w:rsid w:val="00F02CA5"/>
    <w:rsid w:val="00F0495A"/>
    <w:rsid w:val="00F1170F"/>
    <w:rsid w:val="00F61179"/>
    <w:rsid w:val="00F860A1"/>
    <w:rsid w:val="00FA0CA0"/>
    <w:rsid w:val="00FA23CF"/>
    <w:rsid w:val="00FA3CF8"/>
    <w:rsid w:val="00FA5332"/>
    <w:rsid w:val="00FB30A9"/>
    <w:rsid w:val="00FB55DF"/>
    <w:rsid w:val="00FC33D4"/>
    <w:rsid w:val="00FD4CA2"/>
    <w:rsid w:val="00FE168A"/>
    <w:rsid w:val="00FF1EC8"/>
    <w:rsid w:val="00FF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882B"/>
  <w15:chartTrackingRefBased/>
  <w15:docId w15:val="{55208BDF-C123-4A47-BAC4-3BFACD72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BF9BD-8936-4D7D-9720-1279F4E8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12</cp:revision>
  <cp:lastPrinted>2020-11-13T11:00:00Z</cp:lastPrinted>
  <dcterms:created xsi:type="dcterms:W3CDTF">2021-07-07T09:10:00Z</dcterms:created>
  <dcterms:modified xsi:type="dcterms:W3CDTF">2021-07-14T13:03:00Z</dcterms:modified>
</cp:coreProperties>
</file>