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6A639A" w14:paraId="16B5F0E7" w14:textId="77777777" w:rsidTr="00E12845">
        <w:tc>
          <w:tcPr>
            <w:tcW w:w="9016" w:type="dxa"/>
          </w:tcPr>
          <w:p w14:paraId="37AD2A11" w14:textId="77777777" w:rsidR="00FF4E5C" w:rsidRPr="006A639A" w:rsidRDefault="00FF4E5C" w:rsidP="00E12845">
            <w:pPr>
              <w:jc w:val="center"/>
              <w:rPr>
                <w:rFonts w:ascii="Arial" w:hAnsi="Arial" w:cs="Arial"/>
                <w:sz w:val="28"/>
                <w:szCs w:val="28"/>
              </w:rPr>
            </w:pPr>
          </w:p>
          <w:p w14:paraId="0933A4B9" w14:textId="77777777" w:rsidR="00D9154E" w:rsidRPr="006A639A" w:rsidRDefault="00991385" w:rsidP="00D9154E">
            <w:pPr>
              <w:jc w:val="center"/>
              <w:rPr>
                <w:rFonts w:ascii="Arial" w:hAnsi="Arial" w:cs="Arial"/>
                <w:b/>
                <w:sz w:val="28"/>
                <w:szCs w:val="28"/>
              </w:rPr>
            </w:pPr>
            <w:r w:rsidRPr="006A639A">
              <w:rPr>
                <w:rFonts w:ascii="Arial" w:hAnsi="Arial" w:cs="Arial"/>
                <w:sz w:val="28"/>
                <w:szCs w:val="28"/>
              </w:rPr>
              <w:t xml:space="preserve">DRAFT </w:t>
            </w:r>
            <w:r w:rsidR="00D9154E" w:rsidRPr="006A639A">
              <w:rPr>
                <w:rFonts w:ascii="Arial" w:hAnsi="Arial" w:cs="Arial"/>
                <w:b/>
                <w:sz w:val="28"/>
                <w:szCs w:val="28"/>
              </w:rPr>
              <w:t>MINUTES OF THE “</w:t>
            </w:r>
            <w:r w:rsidR="0087536D" w:rsidRPr="006A639A">
              <w:rPr>
                <w:rFonts w:ascii="Arial" w:hAnsi="Arial" w:cs="Arial"/>
                <w:b/>
                <w:sz w:val="28"/>
                <w:szCs w:val="28"/>
              </w:rPr>
              <w:t>Virtual</w:t>
            </w:r>
            <w:r w:rsidR="00D9154E" w:rsidRPr="006A639A">
              <w:rPr>
                <w:rFonts w:ascii="Arial" w:hAnsi="Arial" w:cs="Arial"/>
                <w:b/>
                <w:sz w:val="28"/>
                <w:szCs w:val="28"/>
              </w:rPr>
              <w:t>” MEETING OF UBLEY PARISH COUNCIL</w:t>
            </w:r>
          </w:p>
          <w:p w14:paraId="1D42F8D1" w14:textId="77777777" w:rsidR="00D9154E" w:rsidRPr="006A639A" w:rsidRDefault="00D9154E" w:rsidP="00D9154E">
            <w:pPr>
              <w:jc w:val="center"/>
              <w:rPr>
                <w:rFonts w:ascii="Arial" w:hAnsi="Arial" w:cs="Arial"/>
                <w:b/>
                <w:sz w:val="28"/>
                <w:szCs w:val="28"/>
              </w:rPr>
            </w:pPr>
            <w:r w:rsidRPr="006A639A">
              <w:rPr>
                <w:rFonts w:ascii="Arial" w:hAnsi="Arial" w:cs="Arial"/>
                <w:b/>
                <w:sz w:val="28"/>
                <w:szCs w:val="28"/>
              </w:rPr>
              <w:t xml:space="preserve">held on Thursday </w:t>
            </w:r>
            <w:r w:rsidR="00DD3AC2" w:rsidRPr="006A639A">
              <w:rPr>
                <w:rFonts w:ascii="Arial" w:hAnsi="Arial" w:cs="Arial"/>
                <w:b/>
                <w:sz w:val="28"/>
                <w:szCs w:val="28"/>
              </w:rPr>
              <w:t>8</w:t>
            </w:r>
            <w:proofErr w:type="gramStart"/>
            <w:r w:rsidR="00DD3AC2" w:rsidRPr="006A639A">
              <w:rPr>
                <w:rFonts w:ascii="Arial" w:hAnsi="Arial" w:cs="Arial"/>
                <w:b/>
                <w:sz w:val="28"/>
                <w:szCs w:val="28"/>
                <w:vertAlign w:val="superscript"/>
              </w:rPr>
              <w:t>th</w:t>
            </w:r>
            <w:r w:rsidR="00DD3AC2" w:rsidRPr="006A639A">
              <w:rPr>
                <w:rFonts w:ascii="Arial" w:hAnsi="Arial" w:cs="Arial"/>
                <w:b/>
                <w:sz w:val="28"/>
                <w:szCs w:val="28"/>
              </w:rPr>
              <w:t xml:space="preserve"> </w:t>
            </w:r>
            <w:r w:rsidRPr="006A639A">
              <w:rPr>
                <w:rFonts w:ascii="Arial" w:hAnsi="Arial" w:cs="Arial"/>
                <w:b/>
                <w:sz w:val="28"/>
                <w:szCs w:val="28"/>
              </w:rPr>
              <w:t xml:space="preserve"> </w:t>
            </w:r>
            <w:r w:rsidR="00DD3AC2" w:rsidRPr="006A639A">
              <w:rPr>
                <w:rFonts w:ascii="Arial" w:hAnsi="Arial" w:cs="Arial"/>
                <w:b/>
                <w:sz w:val="28"/>
                <w:szCs w:val="28"/>
              </w:rPr>
              <w:t>Octo</w:t>
            </w:r>
            <w:r w:rsidR="008C17B6" w:rsidRPr="006A639A">
              <w:rPr>
                <w:rFonts w:ascii="Arial" w:hAnsi="Arial" w:cs="Arial"/>
                <w:b/>
                <w:sz w:val="28"/>
                <w:szCs w:val="28"/>
              </w:rPr>
              <w:t>ber</w:t>
            </w:r>
            <w:proofErr w:type="gramEnd"/>
            <w:r w:rsidRPr="006A639A">
              <w:rPr>
                <w:rFonts w:ascii="Arial" w:hAnsi="Arial" w:cs="Arial"/>
                <w:b/>
                <w:sz w:val="28"/>
                <w:szCs w:val="28"/>
              </w:rPr>
              <w:t xml:space="preserve"> 2020</w:t>
            </w:r>
          </w:p>
          <w:p w14:paraId="2D5038D4" w14:textId="77777777" w:rsidR="00D9154E" w:rsidRPr="006A639A" w:rsidRDefault="00D9154E" w:rsidP="00D9154E">
            <w:pPr>
              <w:contextualSpacing/>
              <w:jc w:val="center"/>
              <w:rPr>
                <w:rFonts w:ascii="Arial" w:hAnsi="Arial" w:cs="Arial"/>
              </w:rPr>
            </w:pPr>
            <w:r w:rsidRPr="006A639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79A0DAC1" w14:textId="77777777" w:rsidR="00D9154E" w:rsidRPr="006A639A" w:rsidRDefault="00D9154E" w:rsidP="00D9154E">
            <w:pPr>
              <w:jc w:val="center"/>
              <w:rPr>
                <w:rFonts w:ascii="Arial" w:hAnsi="Arial" w:cs="Arial"/>
                <w:b/>
                <w:sz w:val="28"/>
                <w:szCs w:val="28"/>
              </w:rPr>
            </w:pPr>
            <w:r w:rsidRPr="006A639A">
              <w:rPr>
                <w:rFonts w:ascii="Arial" w:hAnsi="Arial" w:cs="Arial"/>
              </w:rPr>
              <w:t>The 2020 Regulations enable Parish Councils to hold remote meetings (including by video and telephone conferencing for a specified period until May 2021).</w:t>
            </w:r>
          </w:p>
          <w:p w14:paraId="2AF511BB" w14:textId="77777777" w:rsidR="00FF4E5C" w:rsidRPr="006A639A" w:rsidRDefault="00FF4E5C" w:rsidP="00E12845">
            <w:pPr>
              <w:jc w:val="center"/>
              <w:rPr>
                <w:rFonts w:ascii="Arial" w:hAnsi="Arial" w:cs="Arial"/>
              </w:rPr>
            </w:pPr>
          </w:p>
        </w:tc>
      </w:tr>
    </w:tbl>
    <w:p w14:paraId="5CE789B6" w14:textId="77777777" w:rsidR="0015043B" w:rsidRPr="006A639A" w:rsidRDefault="0015043B">
      <w:pPr>
        <w:rPr>
          <w:rFonts w:ascii="Arial" w:hAnsi="Arial" w:cs="Arial"/>
        </w:rPr>
      </w:pPr>
    </w:p>
    <w:tbl>
      <w:tblPr>
        <w:tblStyle w:val="TableGrid"/>
        <w:tblW w:w="0" w:type="auto"/>
        <w:tblLayout w:type="fixed"/>
        <w:tblLook w:val="04A0" w:firstRow="1" w:lastRow="0" w:firstColumn="1" w:lastColumn="0" w:noHBand="0" w:noVBand="1"/>
      </w:tblPr>
      <w:tblGrid>
        <w:gridCol w:w="1271"/>
        <w:gridCol w:w="6662"/>
        <w:gridCol w:w="1083"/>
      </w:tblGrid>
      <w:tr w:rsidR="00D72006" w:rsidRPr="006A639A" w14:paraId="5541F71D" w14:textId="77777777" w:rsidTr="00FA0CA0">
        <w:tc>
          <w:tcPr>
            <w:tcW w:w="1271" w:type="dxa"/>
          </w:tcPr>
          <w:p w14:paraId="399AE302" w14:textId="77777777" w:rsidR="00E12845" w:rsidRPr="006A639A" w:rsidRDefault="00E12845">
            <w:pPr>
              <w:rPr>
                <w:rFonts w:ascii="Arial" w:hAnsi="Arial" w:cs="Arial"/>
              </w:rPr>
            </w:pPr>
          </w:p>
        </w:tc>
        <w:tc>
          <w:tcPr>
            <w:tcW w:w="6662" w:type="dxa"/>
          </w:tcPr>
          <w:p w14:paraId="0603A00B" w14:textId="77777777" w:rsidR="00E12845" w:rsidRPr="006A639A" w:rsidRDefault="00E12845">
            <w:pPr>
              <w:rPr>
                <w:rFonts w:ascii="Arial" w:hAnsi="Arial" w:cs="Arial"/>
              </w:rPr>
            </w:pPr>
            <w:r w:rsidRPr="006A639A">
              <w:rPr>
                <w:rFonts w:ascii="Arial" w:hAnsi="Arial" w:cs="Arial"/>
              </w:rPr>
              <w:t>ITEM</w:t>
            </w:r>
          </w:p>
        </w:tc>
        <w:tc>
          <w:tcPr>
            <w:tcW w:w="1083" w:type="dxa"/>
          </w:tcPr>
          <w:p w14:paraId="541F7114" w14:textId="77777777" w:rsidR="00E12845" w:rsidRPr="006A639A" w:rsidRDefault="00E12845">
            <w:pPr>
              <w:rPr>
                <w:rFonts w:ascii="Arial" w:hAnsi="Arial" w:cs="Arial"/>
              </w:rPr>
            </w:pPr>
            <w:r w:rsidRPr="006A639A">
              <w:rPr>
                <w:rFonts w:ascii="Arial" w:hAnsi="Arial" w:cs="Arial"/>
              </w:rPr>
              <w:t>ACTION</w:t>
            </w:r>
          </w:p>
        </w:tc>
      </w:tr>
      <w:tr w:rsidR="00D72006" w:rsidRPr="006A639A" w14:paraId="19FCA833" w14:textId="77777777" w:rsidTr="00FA0CA0">
        <w:tc>
          <w:tcPr>
            <w:tcW w:w="1271" w:type="dxa"/>
          </w:tcPr>
          <w:p w14:paraId="5EB1EE1F" w14:textId="77777777" w:rsidR="00E12845" w:rsidRPr="006A639A" w:rsidRDefault="00E12845">
            <w:pPr>
              <w:rPr>
                <w:rFonts w:ascii="Arial" w:hAnsi="Arial" w:cs="Arial"/>
              </w:rPr>
            </w:pPr>
            <w:r w:rsidRPr="006A639A">
              <w:rPr>
                <w:rFonts w:ascii="Arial" w:hAnsi="Arial" w:cs="Arial"/>
              </w:rPr>
              <w:t>Present</w:t>
            </w:r>
          </w:p>
          <w:p w14:paraId="6B090C40" w14:textId="77777777" w:rsidR="00E12845" w:rsidRPr="006A639A" w:rsidRDefault="00E12845">
            <w:pPr>
              <w:rPr>
                <w:rFonts w:ascii="Arial" w:hAnsi="Arial" w:cs="Arial"/>
              </w:rPr>
            </w:pPr>
          </w:p>
          <w:p w14:paraId="5527F028" w14:textId="77777777" w:rsidR="00E12845" w:rsidRPr="006A639A" w:rsidRDefault="00E12845">
            <w:pPr>
              <w:rPr>
                <w:rFonts w:ascii="Arial" w:hAnsi="Arial" w:cs="Arial"/>
              </w:rPr>
            </w:pPr>
          </w:p>
          <w:p w14:paraId="78350093" w14:textId="77777777" w:rsidR="00E12845" w:rsidRPr="006A639A" w:rsidRDefault="00E12845">
            <w:pPr>
              <w:rPr>
                <w:rFonts w:ascii="Arial" w:hAnsi="Arial" w:cs="Arial"/>
              </w:rPr>
            </w:pPr>
          </w:p>
        </w:tc>
        <w:tc>
          <w:tcPr>
            <w:tcW w:w="6662" w:type="dxa"/>
          </w:tcPr>
          <w:p w14:paraId="246403A3" w14:textId="77777777" w:rsidR="00FA0CA0" w:rsidRPr="006A639A" w:rsidRDefault="00E12845" w:rsidP="000201EF">
            <w:pPr>
              <w:rPr>
                <w:rFonts w:ascii="Arial" w:hAnsi="Arial" w:cs="Arial"/>
              </w:rPr>
            </w:pPr>
            <w:proofErr w:type="spellStart"/>
            <w:r w:rsidRPr="006A639A">
              <w:rPr>
                <w:rFonts w:ascii="Arial" w:hAnsi="Arial" w:cs="Arial"/>
              </w:rPr>
              <w:t>Counc</w:t>
            </w:r>
            <w:r w:rsidR="00760B56" w:rsidRPr="006A639A">
              <w:rPr>
                <w:rFonts w:ascii="Arial" w:hAnsi="Arial" w:cs="Arial"/>
              </w:rPr>
              <w:t>illors</w:t>
            </w:r>
            <w:r w:rsidR="004A5C61" w:rsidRPr="006A639A">
              <w:rPr>
                <w:rFonts w:ascii="Arial" w:hAnsi="Arial" w:cs="Arial"/>
              </w:rPr>
              <w:t>.</w:t>
            </w:r>
            <w:r w:rsidR="00D9154E" w:rsidRPr="006A639A">
              <w:rPr>
                <w:rFonts w:ascii="Arial" w:hAnsi="Arial" w:cs="Arial"/>
              </w:rPr>
              <w:t>W</w:t>
            </w:r>
            <w:proofErr w:type="spellEnd"/>
            <w:r w:rsidR="00D9154E" w:rsidRPr="006A639A">
              <w:rPr>
                <w:rFonts w:ascii="Arial" w:hAnsi="Arial" w:cs="Arial"/>
              </w:rPr>
              <w:t xml:space="preserve"> Hallam (in the Chair), P. Collins (Vice Chair) </w:t>
            </w:r>
          </w:p>
          <w:p w14:paraId="2BEC3DFC" w14:textId="77777777" w:rsidR="00E12845" w:rsidRPr="006A639A" w:rsidRDefault="00DD3AC2" w:rsidP="00EC0C38">
            <w:pPr>
              <w:rPr>
                <w:rFonts w:ascii="Arial" w:hAnsi="Arial" w:cs="Arial"/>
              </w:rPr>
            </w:pPr>
            <w:proofErr w:type="spellStart"/>
            <w:proofErr w:type="gramStart"/>
            <w:r w:rsidRPr="006A639A">
              <w:rPr>
                <w:rFonts w:ascii="Arial" w:hAnsi="Arial" w:cs="Arial"/>
              </w:rPr>
              <w:t>A.</w:t>
            </w:r>
            <w:r w:rsidR="00506069" w:rsidRPr="006A639A">
              <w:rPr>
                <w:rFonts w:ascii="Arial" w:hAnsi="Arial" w:cs="Arial"/>
              </w:rPr>
              <w:t>Cole</w:t>
            </w:r>
            <w:proofErr w:type="spellEnd"/>
            <w:proofErr w:type="gramEnd"/>
            <w:r w:rsidR="00D9154E" w:rsidRPr="006A639A">
              <w:rPr>
                <w:rFonts w:ascii="Arial" w:hAnsi="Arial" w:cs="Arial"/>
              </w:rPr>
              <w:t>, C. Moore</w:t>
            </w:r>
            <w:r w:rsidRPr="006A639A">
              <w:rPr>
                <w:rFonts w:ascii="Arial" w:hAnsi="Arial" w:cs="Arial"/>
              </w:rPr>
              <w:t xml:space="preserve">, J. Croot, </w:t>
            </w:r>
            <w:proofErr w:type="spellStart"/>
            <w:r w:rsidRPr="006A639A">
              <w:rPr>
                <w:rFonts w:ascii="Arial" w:hAnsi="Arial" w:cs="Arial"/>
              </w:rPr>
              <w:t>M</w:t>
            </w:r>
            <w:r w:rsidR="00506069" w:rsidRPr="006A639A">
              <w:rPr>
                <w:rFonts w:ascii="Arial" w:hAnsi="Arial" w:cs="Arial"/>
              </w:rPr>
              <w:t>.</w:t>
            </w:r>
            <w:r w:rsidR="00991385" w:rsidRPr="006A639A">
              <w:rPr>
                <w:rFonts w:ascii="Arial" w:hAnsi="Arial" w:cs="Arial"/>
              </w:rPr>
              <w:t>Smart</w:t>
            </w:r>
            <w:proofErr w:type="spellEnd"/>
          </w:p>
          <w:p w14:paraId="2112C81D" w14:textId="77777777" w:rsidR="00DD3AC2" w:rsidRPr="006A639A" w:rsidRDefault="00DD3AC2" w:rsidP="00EC0C38">
            <w:pPr>
              <w:rPr>
                <w:rFonts w:ascii="Arial" w:hAnsi="Arial" w:cs="Arial"/>
              </w:rPr>
            </w:pPr>
            <w:r w:rsidRPr="006A639A">
              <w:rPr>
                <w:rFonts w:ascii="Arial" w:hAnsi="Arial" w:cs="Arial"/>
              </w:rPr>
              <w:t>District Councillor V. Pritchard</w:t>
            </w:r>
          </w:p>
          <w:p w14:paraId="6893B2A9" w14:textId="77777777" w:rsidR="00991385" w:rsidRPr="006A639A" w:rsidRDefault="00991385" w:rsidP="00991385">
            <w:pPr>
              <w:rPr>
                <w:rFonts w:ascii="Arial" w:hAnsi="Arial" w:cs="Arial"/>
              </w:rPr>
            </w:pPr>
            <w:r w:rsidRPr="006A639A">
              <w:rPr>
                <w:rFonts w:ascii="Arial" w:hAnsi="Arial" w:cs="Arial"/>
              </w:rPr>
              <w:t>Clerk – Corinna Levack</w:t>
            </w:r>
          </w:p>
        </w:tc>
        <w:tc>
          <w:tcPr>
            <w:tcW w:w="1083" w:type="dxa"/>
          </w:tcPr>
          <w:p w14:paraId="0539EB18" w14:textId="77777777" w:rsidR="00E12845" w:rsidRPr="006A639A" w:rsidRDefault="00E12845">
            <w:pPr>
              <w:rPr>
                <w:rFonts w:ascii="Arial" w:hAnsi="Arial" w:cs="Arial"/>
              </w:rPr>
            </w:pPr>
          </w:p>
        </w:tc>
      </w:tr>
      <w:tr w:rsidR="00EC0C38" w:rsidRPr="006A639A" w14:paraId="269B89C3" w14:textId="77777777" w:rsidTr="00FA0CA0">
        <w:tc>
          <w:tcPr>
            <w:tcW w:w="1271" w:type="dxa"/>
          </w:tcPr>
          <w:p w14:paraId="0CCD7403" w14:textId="77777777" w:rsidR="00EC0C38" w:rsidRPr="006A639A" w:rsidRDefault="00EC0C38">
            <w:pPr>
              <w:rPr>
                <w:rFonts w:ascii="Arial" w:hAnsi="Arial" w:cs="Arial"/>
              </w:rPr>
            </w:pPr>
          </w:p>
        </w:tc>
        <w:tc>
          <w:tcPr>
            <w:tcW w:w="6662" w:type="dxa"/>
          </w:tcPr>
          <w:p w14:paraId="40E85581" w14:textId="77777777" w:rsidR="00EC0C38" w:rsidRPr="006A639A" w:rsidRDefault="00EC0C38" w:rsidP="000201EF">
            <w:pPr>
              <w:rPr>
                <w:rFonts w:ascii="Arial" w:hAnsi="Arial" w:cs="Arial"/>
              </w:rPr>
            </w:pPr>
          </w:p>
        </w:tc>
        <w:tc>
          <w:tcPr>
            <w:tcW w:w="1083" w:type="dxa"/>
          </w:tcPr>
          <w:p w14:paraId="2C251B78" w14:textId="77777777" w:rsidR="00EC0C38" w:rsidRPr="006A639A" w:rsidRDefault="00EC0C38">
            <w:pPr>
              <w:rPr>
                <w:rFonts w:ascii="Arial" w:hAnsi="Arial" w:cs="Arial"/>
              </w:rPr>
            </w:pPr>
          </w:p>
        </w:tc>
      </w:tr>
      <w:tr w:rsidR="00D72006" w:rsidRPr="006A639A" w14:paraId="3A42B6F5" w14:textId="77777777" w:rsidTr="00FA0CA0">
        <w:tc>
          <w:tcPr>
            <w:tcW w:w="1271" w:type="dxa"/>
          </w:tcPr>
          <w:p w14:paraId="3800B609" w14:textId="77777777" w:rsidR="00E12845" w:rsidRPr="006A639A" w:rsidRDefault="00E12845">
            <w:pPr>
              <w:rPr>
                <w:rFonts w:ascii="Arial" w:hAnsi="Arial" w:cs="Arial"/>
              </w:rPr>
            </w:pPr>
            <w:r w:rsidRPr="006A639A">
              <w:rPr>
                <w:rFonts w:ascii="Arial" w:hAnsi="Arial" w:cs="Arial"/>
              </w:rPr>
              <w:t>1</w:t>
            </w:r>
          </w:p>
        </w:tc>
        <w:tc>
          <w:tcPr>
            <w:tcW w:w="6662" w:type="dxa"/>
          </w:tcPr>
          <w:p w14:paraId="0E5459F4" w14:textId="77777777" w:rsidR="001F4E40" w:rsidRPr="006A639A" w:rsidRDefault="00E12845">
            <w:pPr>
              <w:rPr>
                <w:rFonts w:ascii="Arial" w:hAnsi="Arial" w:cs="Arial"/>
                <w:b/>
              </w:rPr>
            </w:pPr>
            <w:r w:rsidRPr="006A639A">
              <w:rPr>
                <w:rFonts w:ascii="Arial" w:hAnsi="Arial" w:cs="Arial"/>
                <w:b/>
              </w:rPr>
              <w:t>To receive and accept apologies for absence</w:t>
            </w:r>
          </w:p>
        </w:tc>
        <w:tc>
          <w:tcPr>
            <w:tcW w:w="1083" w:type="dxa"/>
          </w:tcPr>
          <w:p w14:paraId="550BA195" w14:textId="77777777" w:rsidR="00E12845" w:rsidRPr="006A639A" w:rsidRDefault="00E12845">
            <w:pPr>
              <w:rPr>
                <w:rFonts w:ascii="Arial" w:hAnsi="Arial" w:cs="Arial"/>
              </w:rPr>
            </w:pPr>
          </w:p>
        </w:tc>
      </w:tr>
      <w:tr w:rsidR="000201EF" w:rsidRPr="006A639A" w14:paraId="43124635" w14:textId="77777777" w:rsidTr="00FA0CA0">
        <w:tc>
          <w:tcPr>
            <w:tcW w:w="1271" w:type="dxa"/>
          </w:tcPr>
          <w:p w14:paraId="2C71A913" w14:textId="77777777" w:rsidR="000201EF" w:rsidRPr="006A639A" w:rsidRDefault="000201EF">
            <w:pPr>
              <w:rPr>
                <w:rFonts w:ascii="Arial" w:hAnsi="Arial" w:cs="Arial"/>
              </w:rPr>
            </w:pPr>
          </w:p>
        </w:tc>
        <w:tc>
          <w:tcPr>
            <w:tcW w:w="6662" w:type="dxa"/>
          </w:tcPr>
          <w:p w14:paraId="1F70101A" w14:textId="77777777" w:rsidR="00D9154E" w:rsidRPr="006A639A" w:rsidRDefault="00DD3AC2" w:rsidP="00DD3AC2">
            <w:pPr>
              <w:rPr>
                <w:rFonts w:ascii="Arial" w:hAnsi="Arial" w:cs="Arial"/>
              </w:rPr>
            </w:pPr>
            <w:r w:rsidRPr="006A639A">
              <w:rPr>
                <w:rFonts w:ascii="Arial" w:hAnsi="Arial" w:cs="Arial"/>
              </w:rPr>
              <w:t>Cllr</w:t>
            </w:r>
            <w:r w:rsidR="00506069" w:rsidRPr="006A639A">
              <w:rPr>
                <w:rFonts w:ascii="Arial" w:hAnsi="Arial" w:cs="Arial"/>
              </w:rPr>
              <w:t xml:space="preserve"> </w:t>
            </w:r>
            <w:r w:rsidRPr="006A639A">
              <w:rPr>
                <w:rFonts w:ascii="Arial" w:hAnsi="Arial" w:cs="Arial"/>
              </w:rPr>
              <w:t>Y. Thompson</w:t>
            </w:r>
            <w:r w:rsidR="00506069" w:rsidRPr="006A639A">
              <w:rPr>
                <w:rFonts w:ascii="Arial" w:hAnsi="Arial" w:cs="Arial"/>
              </w:rPr>
              <w:t xml:space="preserve">; </w:t>
            </w:r>
          </w:p>
        </w:tc>
        <w:tc>
          <w:tcPr>
            <w:tcW w:w="1083" w:type="dxa"/>
          </w:tcPr>
          <w:p w14:paraId="292672E3" w14:textId="77777777" w:rsidR="000201EF" w:rsidRPr="006A639A" w:rsidRDefault="000201EF">
            <w:pPr>
              <w:rPr>
                <w:rFonts w:ascii="Arial" w:hAnsi="Arial" w:cs="Arial"/>
              </w:rPr>
            </w:pPr>
          </w:p>
        </w:tc>
      </w:tr>
      <w:tr w:rsidR="00EC0C38" w:rsidRPr="006A639A" w14:paraId="04812A0D" w14:textId="77777777" w:rsidTr="00FA0CA0">
        <w:tc>
          <w:tcPr>
            <w:tcW w:w="1271" w:type="dxa"/>
          </w:tcPr>
          <w:p w14:paraId="2F1C2DA1" w14:textId="77777777" w:rsidR="00EC0C38" w:rsidRPr="006A639A" w:rsidRDefault="00EC0C38">
            <w:pPr>
              <w:rPr>
                <w:rFonts w:ascii="Arial" w:hAnsi="Arial" w:cs="Arial"/>
              </w:rPr>
            </w:pPr>
          </w:p>
        </w:tc>
        <w:tc>
          <w:tcPr>
            <w:tcW w:w="6662" w:type="dxa"/>
          </w:tcPr>
          <w:p w14:paraId="670F532D" w14:textId="77777777" w:rsidR="00EC0C38" w:rsidRPr="006A639A" w:rsidRDefault="00EC0C38" w:rsidP="00CD58EA">
            <w:pPr>
              <w:rPr>
                <w:rFonts w:ascii="Arial" w:hAnsi="Arial" w:cs="Arial"/>
              </w:rPr>
            </w:pPr>
          </w:p>
        </w:tc>
        <w:tc>
          <w:tcPr>
            <w:tcW w:w="1083" w:type="dxa"/>
          </w:tcPr>
          <w:p w14:paraId="51F6CF72" w14:textId="77777777" w:rsidR="00EC0C38" w:rsidRPr="006A639A" w:rsidRDefault="00EC0C38">
            <w:pPr>
              <w:rPr>
                <w:rFonts w:ascii="Arial" w:hAnsi="Arial" w:cs="Arial"/>
              </w:rPr>
            </w:pPr>
          </w:p>
        </w:tc>
      </w:tr>
      <w:tr w:rsidR="00D72006" w:rsidRPr="006A639A" w14:paraId="7480EB23" w14:textId="77777777" w:rsidTr="00FA0CA0">
        <w:tc>
          <w:tcPr>
            <w:tcW w:w="1271" w:type="dxa"/>
          </w:tcPr>
          <w:p w14:paraId="6A36DBD5" w14:textId="77777777" w:rsidR="00E12845" w:rsidRPr="006A639A" w:rsidRDefault="00E12845">
            <w:pPr>
              <w:rPr>
                <w:rFonts w:ascii="Arial" w:hAnsi="Arial" w:cs="Arial"/>
              </w:rPr>
            </w:pPr>
            <w:r w:rsidRPr="006A639A">
              <w:rPr>
                <w:rFonts w:ascii="Arial" w:hAnsi="Arial" w:cs="Arial"/>
              </w:rPr>
              <w:t>2</w:t>
            </w:r>
          </w:p>
        </w:tc>
        <w:tc>
          <w:tcPr>
            <w:tcW w:w="6662" w:type="dxa"/>
          </w:tcPr>
          <w:p w14:paraId="559C7389" w14:textId="77777777" w:rsidR="00E12845" w:rsidRPr="006A639A" w:rsidRDefault="00E12845">
            <w:pPr>
              <w:rPr>
                <w:rFonts w:ascii="Arial" w:hAnsi="Arial" w:cs="Arial"/>
              </w:rPr>
            </w:pPr>
            <w:r w:rsidRPr="006A639A">
              <w:rPr>
                <w:rFonts w:ascii="Arial" w:hAnsi="Arial" w:cs="Arial"/>
                <w:b/>
              </w:rPr>
              <w:t>To receive declarations of interest in the agenda</w:t>
            </w:r>
          </w:p>
        </w:tc>
        <w:tc>
          <w:tcPr>
            <w:tcW w:w="1083" w:type="dxa"/>
          </w:tcPr>
          <w:p w14:paraId="6E0943F4" w14:textId="77777777" w:rsidR="00E12845" w:rsidRPr="006A639A" w:rsidRDefault="00E12845">
            <w:pPr>
              <w:rPr>
                <w:rFonts w:ascii="Arial" w:hAnsi="Arial" w:cs="Arial"/>
              </w:rPr>
            </w:pPr>
          </w:p>
        </w:tc>
      </w:tr>
      <w:tr w:rsidR="00D72006" w:rsidRPr="006A639A" w14:paraId="57113C5F" w14:textId="77777777" w:rsidTr="00FA0CA0">
        <w:tc>
          <w:tcPr>
            <w:tcW w:w="1271" w:type="dxa"/>
          </w:tcPr>
          <w:p w14:paraId="10C99587" w14:textId="77777777" w:rsidR="00E12845" w:rsidRPr="006A639A" w:rsidRDefault="00E12845">
            <w:pPr>
              <w:rPr>
                <w:rFonts w:ascii="Arial" w:hAnsi="Arial" w:cs="Arial"/>
              </w:rPr>
            </w:pPr>
          </w:p>
        </w:tc>
        <w:tc>
          <w:tcPr>
            <w:tcW w:w="6662" w:type="dxa"/>
          </w:tcPr>
          <w:p w14:paraId="207A209B" w14:textId="77777777" w:rsidR="00E12845" w:rsidRPr="006A639A" w:rsidRDefault="00D9154E">
            <w:pPr>
              <w:rPr>
                <w:rFonts w:ascii="Arial" w:hAnsi="Arial" w:cs="Arial"/>
              </w:rPr>
            </w:pPr>
            <w:r w:rsidRPr="006A639A">
              <w:rPr>
                <w:rFonts w:ascii="Arial" w:hAnsi="Arial" w:cs="Arial"/>
              </w:rPr>
              <w:t>None received</w:t>
            </w:r>
          </w:p>
        </w:tc>
        <w:tc>
          <w:tcPr>
            <w:tcW w:w="1083" w:type="dxa"/>
          </w:tcPr>
          <w:p w14:paraId="08419581" w14:textId="77777777" w:rsidR="00E12845" w:rsidRPr="006A639A" w:rsidRDefault="00E12845">
            <w:pPr>
              <w:rPr>
                <w:rFonts w:ascii="Arial" w:hAnsi="Arial" w:cs="Arial"/>
              </w:rPr>
            </w:pPr>
          </w:p>
        </w:tc>
      </w:tr>
      <w:tr w:rsidR="00EC0C38" w:rsidRPr="006A639A" w14:paraId="2EEEBF74" w14:textId="77777777" w:rsidTr="00FA0CA0">
        <w:tc>
          <w:tcPr>
            <w:tcW w:w="1271" w:type="dxa"/>
          </w:tcPr>
          <w:p w14:paraId="4B45DF6E" w14:textId="77777777" w:rsidR="00EC0C38" w:rsidRPr="006A639A" w:rsidRDefault="00EC0C38">
            <w:pPr>
              <w:rPr>
                <w:rFonts w:ascii="Arial" w:hAnsi="Arial" w:cs="Arial"/>
              </w:rPr>
            </w:pPr>
          </w:p>
        </w:tc>
        <w:tc>
          <w:tcPr>
            <w:tcW w:w="6662" w:type="dxa"/>
          </w:tcPr>
          <w:p w14:paraId="52994D69" w14:textId="77777777" w:rsidR="00EC0C38" w:rsidRPr="006A639A" w:rsidRDefault="00EC0C38">
            <w:pPr>
              <w:rPr>
                <w:rFonts w:ascii="Arial" w:hAnsi="Arial" w:cs="Arial"/>
              </w:rPr>
            </w:pPr>
          </w:p>
        </w:tc>
        <w:tc>
          <w:tcPr>
            <w:tcW w:w="1083" w:type="dxa"/>
          </w:tcPr>
          <w:p w14:paraId="5E3B95CD" w14:textId="77777777" w:rsidR="00EC0C38" w:rsidRPr="006A639A" w:rsidRDefault="00EC0C38">
            <w:pPr>
              <w:rPr>
                <w:rFonts w:ascii="Arial" w:hAnsi="Arial" w:cs="Arial"/>
              </w:rPr>
            </w:pPr>
          </w:p>
        </w:tc>
      </w:tr>
      <w:tr w:rsidR="00D72006" w:rsidRPr="006A639A" w14:paraId="3F222CCA" w14:textId="77777777" w:rsidTr="00FA0CA0">
        <w:tc>
          <w:tcPr>
            <w:tcW w:w="1271" w:type="dxa"/>
          </w:tcPr>
          <w:p w14:paraId="183380C9" w14:textId="77777777" w:rsidR="00E12845" w:rsidRPr="006A639A" w:rsidRDefault="006C5A9A">
            <w:pPr>
              <w:rPr>
                <w:rFonts w:ascii="Arial" w:hAnsi="Arial" w:cs="Arial"/>
              </w:rPr>
            </w:pPr>
            <w:r w:rsidRPr="006A639A">
              <w:rPr>
                <w:rFonts w:ascii="Arial" w:hAnsi="Arial" w:cs="Arial"/>
              </w:rPr>
              <w:t>3</w:t>
            </w:r>
          </w:p>
        </w:tc>
        <w:tc>
          <w:tcPr>
            <w:tcW w:w="6662" w:type="dxa"/>
          </w:tcPr>
          <w:p w14:paraId="0AE068FA" w14:textId="77777777" w:rsidR="00E12845" w:rsidRPr="006A639A" w:rsidRDefault="006C5A9A" w:rsidP="006C5A9A">
            <w:pPr>
              <w:rPr>
                <w:rFonts w:ascii="Arial" w:hAnsi="Arial" w:cs="Arial"/>
              </w:rPr>
            </w:pPr>
            <w:r w:rsidRPr="006A639A">
              <w:rPr>
                <w:rFonts w:ascii="Arial" w:hAnsi="Arial" w:cs="Arial"/>
                <w:b/>
              </w:rPr>
              <w:t>Open session to receive comments from the public</w:t>
            </w:r>
          </w:p>
        </w:tc>
        <w:tc>
          <w:tcPr>
            <w:tcW w:w="1083" w:type="dxa"/>
          </w:tcPr>
          <w:p w14:paraId="5E27FD02" w14:textId="77777777" w:rsidR="00E12845" w:rsidRPr="006A639A" w:rsidRDefault="00E12845">
            <w:pPr>
              <w:rPr>
                <w:rFonts w:ascii="Arial" w:hAnsi="Arial" w:cs="Arial"/>
              </w:rPr>
            </w:pPr>
          </w:p>
        </w:tc>
      </w:tr>
      <w:tr w:rsidR="006C5A9A" w:rsidRPr="006A639A" w14:paraId="034AED6E" w14:textId="77777777" w:rsidTr="00FA0CA0">
        <w:tc>
          <w:tcPr>
            <w:tcW w:w="1271" w:type="dxa"/>
          </w:tcPr>
          <w:p w14:paraId="1D1D0CEA" w14:textId="77777777" w:rsidR="006C5A9A" w:rsidRPr="006A639A" w:rsidRDefault="006C5A9A">
            <w:pPr>
              <w:rPr>
                <w:rFonts w:ascii="Arial" w:hAnsi="Arial" w:cs="Arial"/>
              </w:rPr>
            </w:pPr>
          </w:p>
        </w:tc>
        <w:tc>
          <w:tcPr>
            <w:tcW w:w="6662" w:type="dxa"/>
          </w:tcPr>
          <w:p w14:paraId="7E852414" w14:textId="77777777" w:rsidR="00DD3AC2" w:rsidRPr="006A639A" w:rsidRDefault="00DD3AC2" w:rsidP="006A639A">
            <w:pPr>
              <w:rPr>
                <w:rFonts w:ascii="Arial" w:hAnsi="Arial" w:cs="Arial"/>
              </w:rPr>
            </w:pPr>
            <w:r w:rsidRPr="006A639A">
              <w:rPr>
                <w:rFonts w:ascii="Arial" w:hAnsi="Arial" w:cs="Arial"/>
              </w:rPr>
              <w:t>Cllr</w:t>
            </w:r>
            <w:r w:rsidR="006A639A" w:rsidRPr="006A639A">
              <w:rPr>
                <w:rFonts w:ascii="Arial" w:hAnsi="Arial" w:cs="Arial"/>
              </w:rPr>
              <w:t>s reported that residents had raised concerns about parking</w:t>
            </w:r>
            <w:r w:rsidR="006A639A">
              <w:rPr>
                <w:rFonts w:ascii="Arial" w:hAnsi="Arial" w:cs="Arial"/>
              </w:rPr>
              <w:t xml:space="preserve"> impeding the passag</w:t>
            </w:r>
            <w:r w:rsidR="006A639A" w:rsidRPr="006A639A">
              <w:rPr>
                <w:rFonts w:ascii="Arial" w:hAnsi="Arial" w:cs="Arial"/>
              </w:rPr>
              <w:t>e of utility and potentially emergency vehicles in the village.  This will go on next</w:t>
            </w:r>
            <w:r w:rsidR="006A639A">
              <w:rPr>
                <w:rFonts w:ascii="Arial" w:hAnsi="Arial" w:cs="Arial"/>
              </w:rPr>
              <w:t xml:space="preserve"> month’s</w:t>
            </w:r>
            <w:r w:rsidR="006A639A" w:rsidRPr="006A639A">
              <w:rPr>
                <w:rFonts w:ascii="Arial" w:hAnsi="Arial" w:cs="Arial"/>
              </w:rPr>
              <w:t xml:space="preserve"> agenda.</w:t>
            </w:r>
            <w:r w:rsidRPr="006A639A">
              <w:rPr>
                <w:rFonts w:ascii="Arial" w:hAnsi="Arial" w:cs="Arial"/>
              </w:rPr>
              <w:t xml:space="preserve"> </w:t>
            </w:r>
          </w:p>
        </w:tc>
        <w:tc>
          <w:tcPr>
            <w:tcW w:w="1083" w:type="dxa"/>
          </w:tcPr>
          <w:p w14:paraId="54C60083" w14:textId="77777777" w:rsidR="006C5A9A" w:rsidRPr="006A639A" w:rsidRDefault="006C5A9A">
            <w:pPr>
              <w:rPr>
                <w:rFonts w:ascii="Arial" w:hAnsi="Arial" w:cs="Arial"/>
              </w:rPr>
            </w:pPr>
          </w:p>
          <w:p w14:paraId="4B0E7522" w14:textId="77777777" w:rsidR="00DD3AC2" w:rsidRPr="006A639A" w:rsidRDefault="00DD3AC2">
            <w:pPr>
              <w:rPr>
                <w:rFonts w:ascii="Arial" w:hAnsi="Arial" w:cs="Arial"/>
              </w:rPr>
            </w:pPr>
          </w:p>
          <w:p w14:paraId="04B08780" w14:textId="77777777" w:rsidR="00DD3AC2" w:rsidRPr="006A639A" w:rsidRDefault="00DD3AC2">
            <w:pPr>
              <w:rPr>
                <w:rFonts w:ascii="Arial" w:hAnsi="Arial" w:cs="Arial"/>
              </w:rPr>
            </w:pPr>
            <w:r w:rsidRPr="006A639A">
              <w:rPr>
                <w:rFonts w:ascii="Arial" w:hAnsi="Arial" w:cs="Arial"/>
              </w:rPr>
              <w:t>CL</w:t>
            </w:r>
          </w:p>
        </w:tc>
      </w:tr>
      <w:tr w:rsidR="00EC0C38" w:rsidRPr="006A639A" w14:paraId="2D4FE150" w14:textId="77777777" w:rsidTr="00FA0CA0">
        <w:tc>
          <w:tcPr>
            <w:tcW w:w="1271" w:type="dxa"/>
          </w:tcPr>
          <w:p w14:paraId="6C8343B7" w14:textId="77777777" w:rsidR="00EC0C38" w:rsidRPr="006A639A" w:rsidRDefault="00EC0C38">
            <w:pPr>
              <w:rPr>
                <w:rFonts w:ascii="Arial" w:hAnsi="Arial" w:cs="Arial"/>
              </w:rPr>
            </w:pPr>
          </w:p>
        </w:tc>
        <w:tc>
          <w:tcPr>
            <w:tcW w:w="6662" w:type="dxa"/>
          </w:tcPr>
          <w:p w14:paraId="02C9AA83" w14:textId="77777777" w:rsidR="00EC0C38" w:rsidRPr="006A639A" w:rsidRDefault="00EC0C38" w:rsidP="00CD58EA">
            <w:pPr>
              <w:rPr>
                <w:rFonts w:ascii="Arial" w:hAnsi="Arial" w:cs="Arial"/>
              </w:rPr>
            </w:pPr>
          </w:p>
        </w:tc>
        <w:tc>
          <w:tcPr>
            <w:tcW w:w="1083" w:type="dxa"/>
          </w:tcPr>
          <w:p w14:paraId="0D9F24B5" w14:textId="77777777" w:rsidR="00EC0C38" w:rsidRPr="006A639A" w:rsidRDefault="00EC0C38">
            <w:pPr>
              <w:rPr>
                <w:rFonts w:ascii="Arial" w:hAnsi="Arial" w:cs="Arial"/>
              </w:rPr>
            </w:pPr>
          </w:p>
        </w:tc>
      </w:tr>
      <w:tr w:rsidR="00D72006" w:rsidRPr="006A639A" w14:paraId="3A5D6AD6" w14:textId="77777777" w:rsidTr="00FA0CA0">
        <w:tc>
          <w:tcPr>
            <w:tcW w:w="1271" w:type="dxa"/>
          </w:tcPr>
          <w:p w14:paraId="6C839553" w14:textId="77777777" w:rsidR="00E12845" w:rsidRPr="006A639A" w:rsidRDefault="006C5A9A">
            <w:pPr>
              <w:rPr>
                <w:rFonts w:ascii="Arial" w:hAnsi="Arial" w:cs="Arial"/>
              </w:rPr>
            </w:pPr>
            <w:r w:rsidRPr="006A639A">
              <w:rPr>
                <w:rFonts w:ascii="Arial" w:hAnsi="Arial" w:cs="Arial"/>
              </w:rPr>
              <w:t>4</w:t>
            </w:r>
          </w:p>
        </w:tc>
        <w:tc>
          <w:tcPr>
            <w:tcW w:w="6662" w:type="dxa"/>
          </w:tcPr>
          <w:p w14:paraId="0F047423" w14:textId="77777777" w:rsidR="00E12845" w:rsidRPr="006A639A" w:rsidRDefault="006C5A9A" w:rsidP="00DD3AC2">
            <w:pPr>
              <w:rPr>
                <w:rFonts w:ascii="Arial" w:hAnsi="Arial" w:cs="Arial"/>
              </w:rPr>
            </w:pPr>
            <w:r w:rsidRPr="006A639A">
              <w:rPr>
                <w:rFonts w:ascii="Arial" w:hAnsi="Arial" w:cs="Arial"/>
                <w:b/>
              </w:rPr>
              <w:t xml:space="preserve">To approve and sign the minutes of the previous meeting held on </w:t>
            </w:r>
            <w:r w:rsidR="00DD3AC2" w:rsidRPr="006A639A">
              <w:rPr>
                <w:rFonts w:ascii="Arial" w:hAnsi="Arial" w:cs="Arial"/>
                <w:b/>
              </w:rPr>
              <w:t>10</w:t>
            </w:r>
            <w:r w:rsidR="00DD3AC2" w:rsidRPr="006A639A">
              <w:rPr>
                <w:rFonts w:ascii="Arial" w:hAnsi="Arial" w:cs="Arial"/>
                <w:b/>
                <w:vertAlign w:val="superscript"/>
              </w:rPr>
              <w:t>th</w:t>
            </w:r>
            <w:r w:rsidR="00DD3AC2" w:rsidRPr="006A639A">
              <w:rPr>
                <w:rFonts w:ascii="Arial" w:hAnsi="Arial" w:cs="Arial"/>
                <w:b/>
              </w:rPr>
              <w:t xml:space="preserve"> September</w:t>
            </w:r>
            <w:r w:rsidR="006D7B38" w:rsidRPr="006A639A">
              <w:rPr>
                <w:rFonts w:ascii="Arial" w:hAnsi="Arial" w:cs="Arial"/>
                <w:b/>
              </w:rPr>
              <w:t xml:space="preserve"> 2020</w:t>
            </w:r>
            <w:r w:rsidRPr="006A639A">
              <w:rPr>
                <w:rFonts w:ascii="Arial" w:hAnsi="Arial" w:cs="Arial"/>
                <w:b/>
              </w:rPr>
              <w:t xml:space="preserve"> and go through the follow-up actions</w:t>
            </w:r>
          </w:p>
        </w:tc>
        <w:tc>
          <w:tcPr>
            <w:tcW w:w="1083" w:type="dxa"/>
          </w:tcPr>
          <w:p w14:paraId="38E8143E" w14:textId="77777777" w:rsidR="00E12845" w:rsidRPr="006A639A" w:rsidRDefault="00E12845">
            <w:pPr>
              <w:rPr>
                <w:rFonts w:ascii="Arial" w:hAnsi="Arial" w:cs="Arial"/>
              </w:rPr>
            </w:pPr>
          </w:p>
        </w:tc>
      </w:tr>
      <w:tr w:rsidR="00D72006" w:rsidRPr="006A639A" w14:paraId="286FB0CD" w14:textId="77777777" w:rsidTr="00FA0CA0">
        <w:tc>
          <w:tcPr>
            <w:tcW w:w="1271" w:type="dxa"/>
          </w:tcPr>
          <w:p w14:paraId="2CD86531" w14:textId="77777777" w:rsidR="00E12845" w:rsidRPr="006A639A" w:rsidRDefault="00E12845">
            <w:pPr>
              <w:rPr>
                <w:rFonts w:ascii="Arial" w:hAnsi="Arial" w:cs="Arial"/>
              </w:rPr>
            </w:pPr>
          </w:p>
        </w:tc>
        <w:tc>
          <w:tcPr>
            <w:tcW w:w="6662" w:type="dxa"/>
          </w:tcPr>
          <w:p w14:paraId="04AECD4A" w14:textId="77777777" w:rsidR="00FF4E5C" w:rsidRPr="006A639A" w:rsidRDefault="007056A8" w:rsidP="00760B56">
            <w:pPr>
              <w:rPr>
                <w:rFonts w:ascii="Arial" w:hAnsi="Arial" w:cs="Arial"/>
              </w:rPr>
            </w:pPr>
            <w:r w:rsidRPr="006A639A">
              <w:rPr>
                <w:rFonts w:ascii="Arial" w:hAnsi="Arial" w:cs="Arial"/>
              </w:rPr>
              <w:t>T</w:t>
            </w:r>
            <w:r w:rsidR="00DD3AC2" w:rsidRPr="006A639A">
              <w:rPr>
                <w:rFonts w:ascii="Arial" w:hAnsi="Arial" w:cs="Arial"/>
              </w:rPr>
              <w:t>he minutes</w:t>
            </w:r>
            <w:r w:rsidR="006C5A9A" w:rsidRPr="006A639A">
              <w:rPr>
                <w:rFonts w:ascii="Arial" w:hAnsi="Arial" w:cs="Arial"/>
              </w:rPr>
              <w:t xml:space="preserve"> were duly approved and signed.</w:t>
            </w:r>
          </w:p>
        </w:tc>
        <w:tc>
          <w:tcPr>
            <w:tcW w:w="1083" w:type="dxa"/>
          </w:tcPr>
          <w:p w14:paraId="4106441C" w14:textId="77777777" w:rsidR="00E12845" w:rsidRPr="006A639A" w:rsidRDefault="00E12845">
            <w:pPr>
              <w:rPr>
                <w:rFonts w:ascii="Arial" w:hAnsi="Arial" w:cs="Arial"/>
              </w:rPr>
            </w:pPr>
          </w:p>
        </w:tc>
      </w:tr>
      <w:tr w:rsidR="00506069" w:rsidRPr="006A639A" w14:paraId="65204313" w14:textId="77777777" w:rsidTr="00FA0CA0">
        <w:tc>
          <w:tcPr>
            <w:tcW w:w="1271" w:type="dxa"/>
          </w:tcPr>
          <w:p w14:paraId="5FDE7F03" w14:textId="77777777" w:rsidR="00506069" w:rsidRPr="006A639A" w:rsidRDefault="00506069">
            <w:pPr>
              <w:rPr>
                <w:rFonts w:ascii="Arial" w:hAnsi="Arial" w:cs="Arial"/>
              </w:rPr>
            </w:pPr>
          </w:p>
        </w:tc>
        <w:tc>
          <w:tcPr>
            <w:tcW w:w="6662" w:type="dxa"/>
          </w:tcPr>
          <w:p w14:paraId="75BB8E6C" w14:textId="77777777" w:rsidR="00506069" w:rsidRPr="006A639A" w:rsidRDefault="00506069" w:rsidP="00760B56">
            <w:pPr>
              <w:rPr>
                <w:rFonts w:ascii="Arial" w:hAnsi="Arial" w:cs="Arial"/>
              </w:rPr>
            </w:pPr>
            <w:r w:rsidRPr="006A639A">
              <w:rPr>
                <w:rFonts w:ascii="Arial" w:hAnsi="Arial" w:cs="Arial"/>
              </w:rPr>
              <w:t xml:space="preserve">Matters </w:t>
            </w:r>
            <w:proofErr w:type="gramStart"/>
            <w:r w:rsidRPr="006A639A">
              <w:rPr>
                <w:rFonts w:ascii="Arial" w:hAnsi="Arial" w:cs="Arial"/>
              </w:rPr>
              <w:t>Arising :</w:t>
            </w:r>
            <w:proofErr w:type="gramEnd"/>
          </w:p>
          <w:p w14:paraId="3753BA7F" w14:textId="77777777" w:rsidR="00506069" w:rsidRPr="006A639A" w:rsidRDefault="00DD3AC2" w:rsidP="00760B56">
            <w:pPr>
              <w:rPr>
                <w:rFonts w:ascii="Arial" w:hAnsi="Arial" w:cs="Arial"/>
              </w:rPr>
            </w:pPr>
            <w:r w:rsidRPr="006A639A">
              <w:rPr>
                <w:rFonts w:ascii="Arial" w:hAnsi="Arial" w:cs="Arial"/>
              </w:rPr>
              <w:t>Issues are covered in the main body of the agenda</w:t>
            </w:r>
            <w:r w:rsidR="006A639A" w:rsidRPr="006A639A">
              <w:rPr>
                <w:rFonts w:ascii="Arial" w:hAnsi="Arial" w:cs="Arial"/>
              </w:rPr>
              <w:t>.</w:t>
            </w:r>
            <w:r w:rsidR="00AF22AA">
              <w:rPr>
                <w:rFonts w:ascii="Arial" w:hAnsi="Arial" w:cs="Arial"/>
              </w:rPr>
              <w:t xml:space="preserve">  In addition</w:t>
            </w:r>
          </w:p>
          <w:p w14:paraId="22267E51" w14:textId="77777777" w:rsidR="006A639A" w:rsidRPr="006A639A" w:rsidRDefault="006A639A" w:rsidP="00760B56">
            <w:pPr>
              <w:rPr>
                <w:rFonts w:ascii="Arial" w:hAnsi="Arial" w:cs="Arial"/>
              </w:rPr>
            </w:pPr>
            <w:r w:rsidRPr="006A639A">
              <w:rPr>
                <w:rFonts w:ascii="Arial" w:hAnsi="Arial" w:cs="Arial"/>
              </w:rPr>
              <w:t>Cllr Hallam announced that he intends to resign from the position of Chair</w:t>
            </w:r>
            <w:r>
              <w:rPr>
                <w:rFonts w:ascii="Arial" w:hAnsi="Arial" w:cs="Arial"/>
              </w:rPr>
              <w:t>man</w:t>
            </w:r>
            <w:r w:rsidRPr="006A639A">
              <w:rPr>
                <w:rFonts w:ascii="Arial" w:hAnsi="Arial" w:cs="Arial"/>
              </w:rPr>
              <w:t xml:space="preserve"> of the Parish Council and run his last PC meeting in November 2020.  </w:t>
            </w:r>
          </w:p>
        </w:tc>
        <w:tc>
          <w:tcPr>
            <w:tcW w:w="1083" w:type="dxa"/>
          </w:tcPr>
          <w:p w14:paraId="39C8BDA5" w14:textId="77777777" w:rsidR="00506069" w:rsidRPr="006A639A" w:rsidRDefault="00506069">
            <w:pPr>
              <w:rPr>
                <w:rFonts w:ascii="Arial" w:hAnsi="Arial" w:cs="Arial"/>
              </w:rPr>
            </w:pPr>
          </w:p>
        </w:tc>
      </w:tr>
      <w:tr w:rsidR="00EC0C38" w:rsidRPr="006A639A" w14:paraId="11E110FA" w14:textId="77777777" w:rsidTr="00FA0CA0">
        <w:tc>
          <w:tcPr>
            <w:tcW w:w="1271" w:type="dxa"/>
          </w:tcPr>
          <w:p w14:paraId="21BA0B78" w14:textId="77777777" w:rsidR="00EC0C38" w:rsidRPr="006A639A" w:rsidRDefault="00EC0C38">
            <w:pPr>
              <w:rPr>
                <w:rFonts w:ascii="Arial" w:hAnsi="Arial" w:cs="Arial"/>
              </w:rPr>
            </w:pPr>
          </w:p>
        </w:tc>
        <w:tc>
          <w:tcPr>
            <w:tcW w:w="6662" w:type="dxa"/>
          </w:tcPr>
          <w:p w14:paraId="7956ACB8" w14:textId="77777777" w:rsidR="00EC0C38" w:rsidRPr="006A639A" w:rsidRDefault="00EC0C38" w:rsidP="00760B56">
            <w:pPr>
              <w:rPr>
                <w:rFonts w:ascii="Arial" w:hAnsi="Arial" w:cs="Arial"/>
              </w:rPr>
            </w:pPr>
          </w:p>
        </w:tc>
        <w:tc>
          <w:tcPr>
            <w:tcW w:w="1083" w:type="dxa"/>
          </w:tcPr>
          <w:p w14:paraId="0D2CFC8B" w14:textId="77777777" w:rsidR="00EC0C38" w:rsidRPr="006A639A" w:rsidRDefault="00EC0C38">
            <w:pPr>
              <w:rPr>
                <w:rFonts w:ascii="Arial" w:hAnsi="Arial" w:cs="Arial"/>
              </w:rPr>
            </w:pPr>
          </w:p>
        </w:tc>
      </w:tr>
      <w:tr w:rsidR="006C5A9A" w:rsidRPr="006A639A" w14:paraId="129D3C3B" w14:textId="77777777" w:rsidTr="00FA0CA0">
        <w:tc>
          <w:tcPr>
            <w:tcW w:w="1271" w:type="dxa"/>
          </w:tcPr>
          <w:p w14:paraId="02550E4E" w14:textId="77777777" w:rsidR="006C5A9A" w:rsidRPr="006A639A" w:rsidRDefault="006C5A9A">
            <w:pPr>
              <w:rPr>
                <w:rFonts w:ascii="Arial" w:hAnsi="Arial" w:cs="Arial"/>
              </w:rPr>
            </w:pPr>
            <w:r w:rsidRPr="006A639A">
              <w:rPr>
                <w:rFonts w:ascii="Arial" w:hAnsi="Arial" w:cs="Arial"/>
              </w:rPr>
              <w:t>5</w:t>
            </w:r>
          </w:p>
        </w:tc>
        <w:tc>
          <w:tcPr>
            <w:tcW w:w="6662" w:type="dxa"/>
          </w:tcPr>
          <w:p w14:paraId="141284C1" w14:textId="77777777" w:rsidR="006C5A9A" w:rsidRPr="006A639A" w:rsidRDefault="006C5A9A" w:rsidP="001F4E40">
            <w:pPr>
              <w:rPr>
                <w:rFonts w:ascii="Arial" w:hAnsi="Arial" w:cs="Arial"/>
              </w:rPr>
            </w:pPr>
            <w:r w:rsidRPr="006A639A">
              <w:rPr>
                <w:rFonts w:ascii="Arial" w:hAnsi="Arial" w:cs="Arial"/>
                <w:b/>
              </w:rPr>
              <w:t>Clerk’s report/correspondence: To discuss and approve further actions where needed:</w:t>
            </w:r>
          </w:p>
        </w:tc>
        <w:tc>
          <w:tcPr>
            <w:tcW w:w="1083" w:type="dxa"/>
          </w:tcPr>
          <w:p w14:paraId="257B9F5B" w14:textId="77777777" w:rsidR="006C5A9A" w:rsidRPr="006A639A" w:rsidRDefault="006C5A9A" w:rsidP="0087536D">
            <w:pPr>
              <w:jc w:val="center"/>
              <w:rPr>
                <w:rFonts w:ascii="Arial" w:hAnsi="Arial" w:cs="Arial"/>
              </w:rPr>
            </w:pPr>
          </w:p>
        </w:tc>
      </w:tr>
      <w:tr w:rsidR="00506069" w:rsidRPr="006A639A" w14:paraId="5261CA64" w14:textId="77777777" w:rsidTr="00FA0CA0">
        <w:tc>
          <w:tcPr>
            <w:tcW w:w="1271" w:type="dxa"/>
          </w:tcPr>
          <w:p w14:paraId="351C5291" w14:textId="77777777" w:rsidR="00506069" w:rsidRPr="006A639A" w:rsidRDefault="00506069" w:rsidP="00506069">
            <w:pPr>
              <w:jc w:val="right"/>
              <w:rPr>
                <w:rFonts w:ascii="Arial" w:hAnsi="Arial" w:cs="Arial"/>
              </w:rPr>
            </w:pPr>
            <w:r w:rsidRPr="006A639A">
              <w:rPr>
                <w:rFonts w:ascii="Arial" w:hAnsi="Arial" w:cs="Arial"/>
              </w:rPr>
              <w:t>a</w:t>
            </w:r>
          </w:p>
        </w:tc>
        <w:tc>
          <w:tcPr>
            <w:tcW w:w="6662" w:type="dxa"/>
          </w:tcPr>
          <w:p w14:paraId="1A9841D2" w14:textId="77777777" w:rsidR="00506069" w:rsidRPr="006A639A" w:rsidRDefault="00506069" w:rsidP="001F4E40">
            <w:pPr>
              <w:rPr>
                <w:rFonts w:ascii="Arial" w:hAnsi="Arial" w:cs="Arial"/>
                <w:b/>
              </w:rPr>
            </w:pPr>
            <w:r w:rsidRPr="006A639A">
              <w:rPr>
                <w:rFonts w:ascii="Arial" w:hAnsi="Arial" w:cs="Arial"/>
                <w:b/>
              </w:rPr>
              <w:t>Internal Matters</w:t>
            </w:r>
          </w:p>
        </w:tc>
        <w:tc>
          <w:tcPr>
            <w:tcW w:w="1083" w:type="dxa"/>
          </w:tcPr>
          <w:p w14:paraId="5E21D128" w14:textId="77777777" w:rsidR="00506069" w:rsidRPr="006A639A" w:rsidRDefault="00506069" w:rsidP="0087536D">
            <w:pPr>
              <w:jc w:val="center"/>
              <w:rPr>
                <w:rFonts w:ascii="Arial" w:hAnsi="Arial" w:cs="Arial"/>
              </w:rPr>
            </w:pPr>
          </w:p>
        </w:tc>
      </w:tr>
      <w:tr w:rsidR="006C5A9A" w:rsidRPr="006A639A" w14:paraId="380807FB" w14:textId="77777777" w:rsidTr="00FA0CA0">
        <w:tc>
          <w:tcPr>
            <w:tcW w:w="1271" w:type="dxa"/>
          </w:tcPr>
          <w:p w14:paraId="0C9E3686" w14:textId="77777777" w:rsidR="006C5A9A" w:rsidRPr="006A639A" w:rsidRDefault="001F4E40" w:rsidP="001F4E40">
            <w:pPr>
              <w:jc w:val="right"/>
              <w:rPr>
                <w:rFonts w:ascii="Arial" w:hAnsi="Arial" w:cs="Arial"/>
              </w:rPr>
            </w:pPr>
            <w:r w:rsidRPr="006A639A">
              <w:rPr>
                <w:rFonts w:ascii="Arial" w:hAnsi="Arial" w:cs="Arial"/>
              </w:rPr>
              <w:t>(</w:t>
            </w:r>
            <w:proofErr w:type="spellStart"/>
            <w:r w:rsidRPr="006A639A">
              <w:rPr>
                <w:rFonts w:ascii="Arial" w:hAnsi="Arial" w:cs="Arial"/>
              </w:rPr>
              <w:t>i</w:t>
            </w:r>
            <w:proofErr w:type="spellEnd"/>
            <w:r w:rsidRPr="006A639A">
              <w:rPr>
                <w:rFonts w:ascii="Arial" w:hAnsi="Arial" w:cs="Arial"/>
              </w:rPr>
              <w:t>)</w:t>
            </w:r>
          </w:p>
        </w:tc>
        <w:tc>
          <w:tcPr>
            <w:tcW w:w="6662" w:type="dxa"/>
          </w:tcPr>
          <w:p w14:paraId="2C9E5E24" w14:textId="77777777" w:rsidR="001F4E40" w:rsidRPr="006A639A" w:rsidRDefault="007D7DA6" w:rsidP="007D7DA6">
            <w:pPr>
              <w:rPr>
                <w:rFonts w:ascii="Arial" w:hAnsi="Arial" w:cs="Arial"/>
              </w:rPr>
            </w:pPr>
            <w:r w:rsidRPr="006A639A">
              <w:rPr>
                <w:rFonts w:ascii="Arial" w:hAnsi="Arial" w:cs="Arial"/>
                <w:u w:val="single"/>
              </w:rPr>
              <w:t xml:space="preserve">Email from </w:t>
            </w:r>
            <w:r w:rsidR="00C308B3" w:rsidRPr="006A639A">
              <w:rPr>
                <w:rFonts w:ascii="Arial" w:hAnsi="Arial" w:cs="Arial"/>
                <w:u w:val="single"/>
              </w:rPr>
              <w:t>Bath and NE Somerset Council (</w:t>
            </w:r>
            <w:r w:rsidRPr="006A639A">
              <w:rPr>
                <w:rFonts w:ascii="Arial" w:hAnsi="Arial" w:cs="Arial"/>
                <w:u w:val="single"/>
              </w:rPr>
              <w:t>B&amp;NES</w:t>
            </w:r>
            <w:r w:rsidR="00C308B3" w:rsidRPr="006A639A">
              <w:rPr>
                <w:rFonts w:ascii="Arial" w:hAnsi="Arial" w:cs="Arial"/>
                <w:u w:val="single"/>
              </w:rPr>
              <w:t>)</w:t>
            </w:r>
            <w:r w:rsidRPr="006A639A">
              <w:rPr>
                <w:rFonts w:ascii="Arial" w:hAnsi="Arial" w:cs="Arial"/>
                <w:u w:val="single"/>
              </w:rPr>
              <w:t xml:space="preserve"> regarding policy on badger culling</w:t>
            </w:r>
            <w:r w:rsidRPr="006A639A">
              <w:rPr>
                <w:rFonts w:ascii="Arial" w:hAnsi="Arial" w:cs="Arial"/>
              </w:rPr>
              <w:t>.  It was proposed and seconded and unanimously agreed that Ubley Parish Council acknowledges B&amp;NES position of oppos</w:t>
            </w:r>
            <w:r w:rsidR="00AF22AA">
              <w:rPr>
                <w:rFonts w:ascii="Arial" w:hAnsi="Arial" w:cs="Arial"/>
              </w:rPr>
              <w:t xml:space="preserve">ition to culling on B&amp;NES land </w:t>
            </w:r>
            <w:r w:rsidRPr="006A639A">
              <w:rPr>
                <w:rFonts w:ascii="Arial" w:hAnsi="Arial" w:cs="Arial"/>
              </w:rPr>
              <w:t xml:space="preserve">but is not minded </w:t>
            </w:r>
            <w:proofErr w:type="gramStart"/>
            <w:r w:rsidRPr="006A639A">
              <w:rPr>
                <w:rFonts w:ascii="Arial" w:hAnsi="Arial" w:cs="Arial"/>
              </w:rPr>
              <w:t>to take</w:t>
            </w:r>
            <w:proofErr w:type="gramEnd"/>
            <w:r w:rsidRPr="006A639A">
              <w:rPr>
                <w:rFonts w:ascii="Arial" w:hAnsi="Arial" w:cs="Arial"/>
              </w:rPr>
              <w:t xml:space="preserve"> a position on this matter at the present time.  It will review the position if required in the future.</w:t>
            </w:r>
          </w:p>
        </w:tc>
        <w:tc>
          <w:tcPr>
            <w:tcW w:w="1083" w:type="dxa"/>
          </w:tcPr>
          <w:p w14:paraId="528E4C0A" w14:textId="77777777" w:rsidR="00760B56" w:rsidRPr="006A639A" w:rsidRDefault="00760B56" w:rsidP="0087536D">
            <w:pPr>
              <w:jc w:val="center"/>
              <w:rPr>
                <w:rFonts w:ascii="Arial" w:hAnsi="Arial" w:cs="Arial"/>
              </w:rPr>
            </w:pPr>
          </w:p>
        </w:tc>
      </w:tr>
      <w:tr w:rsidR="001F4E40" w:rsidRPr="006A639A" w14:paraId="5F63DE1F" w14:textId="77777777" w:rsidTr="00FA0CA0">
        <w:tc>
          <w:tcPr>
            <w:tcW w:w="1271" w:type="dxa"/>
          </w:tcPr>
          <w:p w14:paraId="2726F4B0" w14:textId="77777777" w:rsidR="001F4E40" w:rsidRPr="006A639A" w:rsidRDefault="001F4E40" w:rsidP="001F4E40">
            <w:pPr>
              <w:jc w:val="right"/>
              <w:rPr>
                <w:rFonts w:ascii="Arial" w:hAnsi="Arial" w:cs="Arial"/>
              </w:rPr>
            </w:pPr>
            <w:r w:rsidRPr="006A639A">
              <w:rPr>
                <w:rFonts w:ascii="Arial" w:hAnsi="Arial" w:cs="Arial"/>
              </w:rPr>
              <w:t>(ii)</w:t>
            </w:r>
          </w:p>
        </w:tc>
        <w:tc>
          <w:tcPr>
            <w:tcW w:w="6662" w:type="dxa"/>
          </w:tcPr>
          <w:p w14:paraId="1C85C8E0" w14:textId="77777777" w:rsidR="00395765" w:rsidRPr="006A639A" w:rsidRDefault="006C2A34" w:rsidP="00506069">
            <w:pPr>
              <w:rPr>
                <w:rFonts w:ascii="Arial" w:hAnsi="Arial" w:cs="Arial"/>
              </w:rPr>
            </w:pPr>
            <w:r w:rsidRPr="006A639A">
              <w:rPr>
                <w:rFonts w:ascii="Arial" w:hAnsi="Arial" w:cs="Arial"/>
                <w:u w:val="single"/>
              </w:rPr>
              <w:t>Staff Contracts</w:t>
            </w:r>
            <w:r w:rsidRPr="006A639A">
              <w:rPr>
                <w:rFonts w:ascii="Arial" w:hAnsi="Arial" w:cs="Arial"/>
              </w:rPr>
              <w:tab/>
            </w:r>
          </w:p>
          <w:p w14:paraId="5377F10C" w14:textId="77777777" w:rsidR="00506069" w:rsidRPr="006A639A" w:rsidRDefault="007D7DA6" w:rsidP="007D7DA6">
            <w:pPr>
              <w:rPr>
                <w:rFonts w:ascii="Arial" w:hAnsi="Arial" w:cs="Arial"/>
              </w:rPr>
            </w:pPr>
            <w:r w:rsidRPr="006A639A">
              <w:rPr>
                <w:rFonts w:ascii="Arial" w:hAnsi="Arial" w:cs="Arial"/>
              </w:rPr>
              <w:t xml:space="preserve">A meeting date for </w:t>
            </w:r>
            <w:r w:rsidR="005F5F31" w:rsidRPr="006A639A">
              <w:rPr>
                <w:rFonts w:ascii="Arial" w:hAnsi="Arial" w:cs="Arial"/>
              </w:rPr>
              <w:t>the Staff C</w:t>
            </w:r>
            <w:r w:rsidRPr="006A639A">
              <w:rPr>
                <w:rFonts w:ascii="Arial" w:hAnsi="Arial" w:cs="Arial"/>
              </w:rPr>
              <w:t>ommittee will be offered in the next week and the staff contracts will be updated.</w:t>
            </w:r>
          </w:p>
          <w:p w14:paraId="3B6731A0" w14:textId="77777777" w:rsidR="007D7DA6" w:rsidRPr="006A639A" w:rsidRDefault="007D7DA6" w:rsidP="007D7DA6">
            <w:pPr>
              <w:rPr>
                <w:rFonts w:ascii="Arial" w:hAnsi="Arial" w:cs="Arial"/>
              </w:rPr>
            </w:pPr>
            <w:r w:rsidRPr="006A639A">
              <w:rPr>
                <w:rFonts w:ascii="Arial" w:hAnsi="Arial" w:cs="Arial"/>
              </w:rPr>
              <w:t>The Clerk will circulate a briefing on the recent national pay agreement for Clerk’s salaries</w:t>
            </w:r>
          </w:p>
        </w:tc>
        <w:tc>
          <w:tcPr>
            <w:tcW w:w="1083" w:type="dxa"/>
          </w:tcPr>
          <w:p w14:paraId="00E79FEB" w14:textId="77777777" w:rsidR="001F4E40" w:rsidRPr="006A639A" w:rsidRDefault="001F4E40" w:rsidP="0087536D">
            <w:pPr>
              <w:jc w:val="center"/>
              <w:rPr>
                <w:rFonts w:ascii="Arial" w:hAnsi="Arial" w:cs="Arial"/>
              </w:rPr>
            </w:pPr>
          </w:p>
          <w:p w14:paraId="50EEB736" w14:textId="77777777" w:rsidR="007D7DA6" w:rsidRPr="006A639A" w:rsidRDefault="007D7DA6" w:rsidP="0087536D">
            <w:pPr>
              <w:jc w:val="center"/>
              <w:rPr>
                <w:rFonts w:ascii="Arial" w:hAnsi="Arial" w:cs="Arial"/>
              </w:rPr>
            </w:pPr>
            <w:r w:rsidRPr="006A639A">
              <w:rPr>
                <w:rFonts w:ascii="Arial" w:hAnsi="Arial" w:cs="Arial"/>
              </w:rPr>
              <w:t>MS</w:t>
            </w:r>
          </w:p>
          <w:p w14:paraId="70F77F56" w14:textId="77777777" w:rsidR="007D7DA6" w:rsidRPr="006A639A" w:rsidRDefault="007D7DA6" w:rsidP="0087536D">
            <w:pPr>
              <w:jc w:val="center"/>
              <w:rPr>
                <w:rFonts w:ascii="Arial" w:hAnsi="Arial" w:cs="Arial"/>
              </w:rPr>
            </w:pPr>
          </w:p>
          <w:p w14:paraId="61DD010C" w14:textId="77777777" w:rsidR="007D7DA6" w:rsidRPr="006A639A" w:rsidRDefault="007D7DA6" w:rsidP="0087536D">
            <w:pPr>
              <w:jc w:val="center"/>
              <w:rPr>
                <w:rFonts w:ascii="Arial" w:hAnsi="Arial" w:cs="Arial"/>
              </w:rPr>
            </w:pPr>
          </w:p>
          <w:p w14:paraId="767E1E78" w14:textId="77777777" w:rsidR="007D7DA6" w:rsidRPr="006A639A" w:rsidRDefault="007D7DA6" w:rsidP="0087536D">
            <w:pPr>
              <w:jc w:val="center"/>
              <w:rPr>
                <w:rFonts w:ascii="Arial" w:hAnsi="Arial" w:cs="Arial"/>
              </w:rPr>
            </w:pPr>
            <w:r w:rsidRPr="006A639A">
              <w:rPr>
                <w:rFonts w:ascii="Arial" w:hAnsi="Arial" w:cs="Arial"/>
              </w:rPr>
              <w:t>CL</w:t>
            </w:r>
          </w:p>
        </w:tc>
      </w:tr>
      <w:tr w:rsidR="001F4E40" w:rsidRPr="006A639A" w14:paraId="32082192" w14:textId="77777777" w:rsidTr="00FA0CA0">
        <w:tc>
          <w:tcPr>
            <w:tcW w:w="1271" w:type="dxa"/>
          </w:tcPr>
          <w:p w14:paraId="154D4745" w14:textId="77777777" w:rsidR="001F4E40" w:rsidRPr="006A639A" w:rsidRDefault="00506069" w:rsidP="001F4E40">
            <w:pPr>
              <w:jc w:val="right"/>
              <w:rPr>
                <w:rFonts w:ascii="Arial" w:hAnsi="Arial" w:cs="Arial"/>
              </w:rPr>
            </w:pPr>
            <w:r w:rsidRPr="006A639A">
              <w:rPr>
                <w:rFonts w:ascii="Arial" w:hAnsi="Arial" w:cs="Arial"/>
              </w:rPr>
              <w:lastRenderedPageBreak/>
              <w:t>b</w:t>
            </w:r>
          </w:p>
        </w:tc>
        <w:tc>
          <w:tcPr>
            <w:tcW w:w="6662" w:type="dxa"/>
          </w:tcPr>
          <w:p w14:paraId="50B3ED25" w14:textId="77777777" w:rsidR="00A132C4" w:rsidRPr="006A639A" w:rsidRDefault="00506069" w:rsidP="00E65E75">
            <w:pPr>
              <w:rPr>
                <w:rFonts w:ascii="Arial" w:hAnsi="Arial" w:cs="Arial"/>
                <w:b/>
              </w:rPr>
            </w:pPr>
            <w:proofErr w:type="spellStart"/>
            <w:r w:rsidRPr="006A639A">
              <w:rPr>
                <w:rFonts w:ascii="Arial" w:hAnsi="Arial" w:cs="Arial"/>
                <w:b/>
              </w:rPr>
              <w:t>Correspondance</w:t>
            </w:r>
            <w:proofErr w:type="spellEnd"/>
          </w:p>
        </w:tc>
        <w:tc>
          <w:tcPr>
            <w:tcW w:w="1083" w:type="dxa"/>
          </w:tcPr>
          <w:p w14:paraId="219D7E6F" w14:textId="77777777" w:rsidR="001F4E40" w:rsidRPr="006A639A" w:rsidRDefault="001F4E40" w:rsidP="0087536D">
            <w:pPr>
              <w:jc w:val="center"/>
              <w:rPr>
                <w:rFonts w:ascii="Arial" w:hAnsi="Arial" w:cs="Arial"/>
              </w:rPr>
            </w:pPr>
          </w:p>
        </w:tc>
      </w:tr>
      <w:tr w:rsidR="00143F0B" w:rsidRPr="006A639A" w14:paraId="52A90337" w14:textId="77777777" w:rsidTr="00FA0CA0">
        <w:tc>
          <w:tcPr>
            <w:tcW w:w="1271" w:type="dxa"/>
          </w:tcPr>
          <w:p w14:paraId="7CFCAF2F" w14:textId="77777777" w:rsidR="00143F0B" w:rsidRPr="006A639A" w:rsidRDefault="00506069" w:rsidP="001F4E40">
            <w:pPr>
              <w:jc w:val="right"/>
              <w:rPr>
                <w:rFonts w:ascii="Arial" w:hAnsi="Arial" w:cs="Arial"/>
              </w:rPr>
            </w:pPr>
            <w:r w:rsidRPr="006A639A">
              <w:rPr>
                <w:rFonts w:ascii="Arial" w:hAnsi="Arial" w:cs="Arial"/>
              </w:rPr>
              <w:t>(</w:t>
            </w:r>
            <w:proofErr w:type="spellStart"/>
            <w:r w:rsidRPr="006A639A">
              <w:rPr>
                <w:rFonts w:ascii="Arial" w:hAnsi="Arial" w:cs="Arial"/>
              </w:rPr>
              <w:t>i</w:t>
            </w:r>
            <w:proofErr w:type="spellEnd"/>
            <w:r w:rsidR="00143F0B" w:rsidRPr="006A639A">
              <w:rPr>
                <w:rFonts w:ascii="Arial" w:hAnsi="Arial" w:cs="Arial"/>
              </w:rPr>
              <w:t>)</w:t>
            </w:r>
          </w:p>
        </w:tc>
        <w:tc>
          <w:tcPr>
            <w:tcW w:w="6662" w:type="dxa"/>
          </w:tcPr>
          <w:p w14:paraId="04D9936A" w14:textId="77777777" w:rsidR="005F5F31" w:rsidRPr="006A639A" w:rsidRDefault="007D7DA6" w:rsidP="006A639A">
            <w:pPr>
              <w:rPr>
                <w:rFonts w:ascii="Arial" w:hAnsi="Arial" w:cs="Arial"/>
              </w:rPr>
            </w:pPr>
            <w:r w:rsidRPr="006A639A">
              <w:rPr>
                <w:rFonts w:ascii="Arial" w:hAnsi="Arial" w:cs="Arial"/>
                <w:u w:val="single"/>
              </w:rPr>
              <w:t>Speed Limits</w:t>
            </w:r>
            <w:r w:rsidRPr="006A639A">
              <w:rPr>
                <w:rFonts w:ascii="Arial" w:hAnsi="Arial" w:cs="Arial"/>
              </w:rPr>
              <w:t xml:space="preserve"> – see 9.v below</w:t>
            </w:r>
          </w:p>
        </w:tc>
        <w:tc>
          <w:tcPr>
            <w:tcW w:w="1083" w:type="dxa"/>
          </w:tcPr>
          <w:p w14:paraId="29F90E5E" w14:textId="77777777" w:rsidR="00143F0B" w:rsidRPr="006A639A" w:rsidRDefault="00143F0B" w:rsidP="00506069">
            <w:pPr>
              <w:rPr>
                <w:rFonts w:ascii="Arial" w:hAnsi="Arial" w:cs="Arial"/>
              </w:rPr>
            </w:pPr>
          </w:p>
        </w:tc>
      </w:tr>
      <w:tr w:rsidR="0087536D" w:rsidRPr="006A639A" w14:paraId="5C6D808F" w14:textId="77777777" w:rsidTr="00FA0CA0">
        <w:tc>
          <w:tcPr>
            <w:tcW w:w="1271" w:type="dxa"/>
          </w:tcPr>
          <w:p w14:paraId="38ED315E" w14:textId="77777777" w:rsidR="0087536D" w:rsidRPr="006A639A" w:rsidRDefault="00506069" w:rsidP="001F4E40">
            <w:pPr>
              <w:jc w:val="right"/>
              <w:rPr>
                <w:rFonts w:ascii="Arial" w:hAnsi="Arial" w:cs="Arial"/>
              </w:rPr>
            </w:pPr>
            <w:r w:rsidRPr="006A639A">
              <w:rPr>
                <w:rFonts w:ascii="Arial" w:hAnsi="Arial" w:cs="Arial"/>
              </w:rPr>
              <w:t>(ii)</w:t>
            </w:r>
          </w:p>
        </w:tc>
        <w:tc>
          <w:tcPr>
            <w:tcW w:w="6662" w:type="dxa"/>
          </w:tcPr>
          <w:p w14:paraId="7E8BBB8F" w14:textId="77777777" w:rsidR="005F5F31" w:rsidRPr="006A639A" w:rsidRDefault="00592118" w:rsidP="005F5F31">
            <w:pPr>
              <w:rPr>
                <w:rFonts w:ascii="Arial" w:hAnsi="Arial" w:cs="Arial"/>
                <w:u w:val="single"/>
              </w:rPr>
            </w:pPr>
            <w:r w:rsidRPr="006A639A">
              <w:rPr>
                <w:rFonts w:ascii="Arial" w:hAnsi="Arial" w:cs="Arial"/>
                <w:u w:val="single"/>
              </w:rPr>
              <w:t xml:space="preserve">CPRE – magazine </w:t>
            </w:r>
          </w:p>
          <w:p w14:paraId="51A76A0A" w14:textId="77777777" w:rsidR="00592118" w:rsidRPr="006A639A" w:rsidRDefault="005F5F31" w:rsidP="005F5F31">
            <w:pPr>
              <w:rPr>
                <w:rFonts w:ascii="Arial" w:hAnsi="Arial" w:cs="Arial"/>
              </w:rPr>
            </w:pPr>
            <w:r w:rsidRPr="006A639A">
              <w:rPr>
                <w:rFonts w:ascii="Arial" w:hAnsi="Arial" w:cs="Arial"/>
              </w:rPr>
              <w:t>If anyone would like to see future editions, please contact the Clerk</w:t>
            </w:r>
          </w:p>
        </w:tc>
        <w:tc>
          <w:tcPr>
            <w:tcW w:w="1083" w:type="dxa"/>
          </w:tcPr>
          <w:p w14:paraId="1E9BDCAC" w14:textId="77777777" w:rsidR="0087536D" w:rsidRPr="006A639A" w:rsidRDefault="0087536D" w:rsidP="0087536D">
            <w:pPr>
              <w:jc w:val="center"/>
              <w:rPr>
                <w:rFonts w:ascii="Arial" w:hAnsi="Arial" w:cs="Arial"/>
              </w:rPr>
            </w:pPr>
          </w:p>
        </w:tc>
      </w:tr>
      <w:tr w:rsidR="005F5F31" w:rsidRPr="006A639A" w14:paraId="68DBD59A" w14:textId="77777777" w:rsidTr="00FA0CA0">
        <w:tc>
          <w:tcPr>
            <w:tcW w:w="1271" w:type="dxa"/>
          </w:tcPr>
          <w:p w14:paraId="6FE9D220" w14:textId="77777777" w:rsidR="005F5F31" w:rsidRPr="006A639A" w:rsidRDefault="005F5F31" w:rsidP="001F4E40">
            <w:pPr>
              <w:jc w:val="right"/>
              <w:rPr>
                <w:rFonts w:ascii="Arial" w:hAnsi="Arial" w:cs="Arial"/>
              </w:rPr>
            </w:pPr>
            <w:r w:rsidRPr="006A639A">
              <w:rPr>
                <w:rFonts w:ascii="Arial" w:hAnsi="Arial" w:cs="Arial"/>
              </w:rPr>
              <w:t>(iii)</w:t>
            </w:r>
          </w:p>
        </w:tc>
        <w:tc>
          <w:tcPr>
            <w:tcW w:w="6662" w:type="dxa"/>
          </w:tcPr>
          <w:p w14:paraId="782F1034" w14:textId="77777777" w:rsidR="005F5F31" w:rsidRPr="006A639A" w:rsidRDefault="005F5F31" w:rsidP="005F5F31">
            <w:pPr>
              <w:rPr>
                <w:rFonts w:ascii="Arial" w:hAnsi="Arial" w:cs="Arial"/>
                <w:u w:val="single"/>
              </w:rPr>
            </w:pPr>
            <w:r w:rsidRPr="006A639A">
              <w:rPr>
                <w:rFonts w:ascii="Arial" w:hAnsi="Arial" w:cs="Arial"/>
                <w:u w:val="single"/>
              </w:rPr>
              <w:t>ALCA Fees</w:t>
            </w:r>
          </w:p>
          <w:p w14:paraId="408DA163" w14:textId="77777777" w:rsidR="005F5F31" w:rsidRPr="006A639A" w:rsidRDefault="005F5F31" w:rsidP="005F5F31">
            <w:pPr>
              <w:rPr>
                <w:rFonts w:ascii="Arial" w:hAnsi="Arial" w:cs="Arial"/>
              </w:rPr>
            </w:pPr>
            <w:r w:rsidRPr="006A639A">
              <w:rPr>
                <w:rFonts w:ascii="Arial" w:hAnsi="Arial" w:cs="Arial"/>
              </w:rPr>
              <w:t>The Avon Local Councils Association are holding their AGM on 10.10.20.  They have warned members (including Ubley Parish Council) that to remain viable they are needing to look at charging a 30% increase in fees (proportionate to the size of the council).  After reviewing the details, it was proposed and seconded and unanimously agreed to indicate approval of the increase and thank ALCA for all the support they give local councils, which has been especially important during the pandemic.</w:t>
            </w:r>
          </w:p>
        </w:tc>
        <w:tc>
          <w:tcPr>
            <w:tcW w:w="1083" w:type="dxa"/>
          </w:tcPr>
          <w:p w14:paraId="14752E9B" w14:textId="77777777" w:rsidR="005F5F31" w:rsidRPr="006A639A" w:rsidRDefault="005F5F31" w:rsidP="0087536D">
            <w:pPr>
              <w:jc w:val="center"/>
              <w:rPr>
                <w:rFonts w:ascii="Arial" w:hAnsi="Arial" w:cs="Arial"/>
              </w:rPr>
            </w:pPr>
          </w:p>
          <w:p w14:paraId="6E89A967" w14:textId="77777777" w:rsidR="005F5F31" w:rsidRPr="006A639A" w:rsidRDefault="005F5F31" w:rsidP="0087536D">
            <w:pPr>
              <w:jc w:val="center"/>
              <w:rPr>
                <w:rFonts w:ascii="Arial" w:hAnsi="Arial" w:cs="Arial"/>
              </w:rPr>
            </w:pPr>
            <w:r w:rsidRPr="006A639A">
              <w:rPr>
                <w:rFonts w:ascii="Arial" w:hAnsi="Arial" w:cs="Arial"/>
              </w:rPr>
              <w:t>CM</w:t>
            </w:r>
          </w:p>
          <w:p w14:paraId="3234BDFE" w14:textId="77777777" w:rsidR="005F5F31" w:rsidRPr="006A639A" w:rsidRDefault="005F5F31" w:rsidP="0087536D">
            <w:pPr>
              <w:jc w:val="center"/>
              <w:rPr>
                <w:rFonts w:ascii="Arial" w:hAnsi="Arial" w:cs="Arial"/>
              </w:rPr>
            </w:pPr>
          </w:p>
          <w:p w14:paraId="2C699091" w14:textId="77777777" w:rsidR="005F5F31" w:rsidRPr="006A639A" w:rsidRDefault="005F5F31" w:rsidP="0087536D">
            <w:pPr>
              <w:jc w:val="center"/>
              <w:rPr>
                <w:rFonts w:ascii="Arial" w:hAnsi="Arial" w:cs="Arial"/>
              </w:rPr>
            </w:pPr>
            <w:r w:rsidRPr="006A639A">
              <w:rPr>
                <w:rFonts w:ascii="Arial" w:hAnsi="Arial" w:cs="Arial"/>
              </w:rPr>
              <w:t>CL</w:t>
            </w:r>
          </w:p>
        </w:tc>
      </w:tr>
      <w:tr w:rsidR="00A04DAF" w:rsidRPr="006A639A" w14:paraId="7AF970D3" w14:textId="77777777" w:rsidTr="00FA0CA0">
        <w:tc>
          <w:tcPr>
            <w:tcW w:w="1271" w:type="dxa"/>
          </w:tcPr>
          <w:p w14:paraId="549E675C" w14:textId="77777777" w:rsidR="00A04DAF" w:rsidRPr="006A639A" w:rsidRDefault="001C27DA" w:rsidP="001C27DA">
            <w:pPr>
              <w:jc w:val="right"/>
              <w:rPr>
                <w:rFonts w:ascii="Arial" w:hAnsi="Arial" w:cs="Arial"/>
              </w:rPr>
            </w:pPr>
            <w:r w:rsidRPr="006A639A">
              <w:rPr>
                <w:rFonts w:ascii="Arial" w:hAnsi="Arial" w:cs="Arial"/>
              </w:rPr>
              <w:t>(iv)</w:t>
            </w:r>
          </w:p>
        </w:tc>
        <w:tc>
          <w:tcPr>
            <w:tcW w:w="6662" w:type="dxa"/>
          </w:tcPr>
          <w:p w14:paraId="5BF01C45" w14:textId="77777777" w:rsidR="00A04DAF" w:rsidRPr="006A639A" w:rsidRDefault="001C27DA" w:rsidP="00A04DAF">
            <w:pPr>
              <w:rPr>
                <w:rFonts w:ascii="Arial" w:hAnsi="Arial" w:cs="Arial"/>
                <w:u w:val="single"/>
              </w:rPr>
            </w:pPr>
            <w:r w:rsidRPr="006A639A">
              <w:rPr>
                <w:rFonts w:ascii="Arial" w:hAnsi="Arial" w:cs="Arial"/>
                <w:u w:val="single"/>
              </w:rPr>
              <w:t>Memorial Bench in the Glebe Field</w:t>
            </w:r>
          </w:p>
          <w:p w14:paraId="257979D4" w14:textId="77777777" w:rsidR="001C27DA" w:rsidRPr="006A639A" w:rsidRDefault="001C27DA" w:rsidP="00A04DAF">
            <w:pPr>
              <w:rPr>
                <w:rFonts w:ascii="Arial" w:hAnsi="Arial" w:cs="Arial"/>
              </w:rPr>
            </w:pPr>
            <w:r w:rsidRPr="006A639A">
              <w:rPr>
                <w:rFonts w:ascii="Arial" w:hAnsi="Arial" w:cs="Arial"/>
              </w:rPr>
              <w:t xml:space="preserve">Councillors will make a site visit before the next meeting to look at a suitable site for the bench presented in memory of Bill and Trixie Guard.  </w:t>
            </w:r>
          </w:p>
        </w:tc>
        <w:tc>
          <w:tcPr>
            <w:tcW w:w="1083" w:type="dxa"/>
          </w:tcPr>
          <w:p w14:paraId="40439009" w14:textId="77777777" w:rsidR="00A04DAF" w:rsidRPr="006A639A" w:rsidRDefault="001C27DA">
            <w:pPr>
              <w:rPr>
                <w:rFonts w:ascii="Arial" w:hAnsi="Arial" w:cs="Arial"/>
              </w:rPr>
            </w:pPr>
            <w:proofErr w:type="gramStart"/>
            <w:r w:rsidRPr="006A639A">
              <w:rPr>
                <w:rFonts w:ascii="Arial" w:hAnsi="Arial" w:cs="Arial"/>
              </w:rPr>
              <w:t>WH  PC</w:t>
            </w:r>
            <w:proofErr w:type="gramEnd"/>
          </w:p>
        </w:tc>
      </w:tr>
      <w:tr w:rsidR="001C27DA" w:rsidRPr="006A639A" w14:paraId="30CBC129" w14:textId="77777777" w:rsidTr="00FA0CA0">
        <w:tc>
          <w:tcPr>
            <w:tcW w:w="1271" w:type="dxa"/>
          </w:tcPr>
          <w:p w14:paraId="4E6A3A66" w14:textId="77777777" w:rsidR="001C27DA" w:rsidRPr="006A639A" w:rsidRDefault="001C27DA" w:rsidP="001C27DA">
            <w:pPr>
              <w:jc w:val="right"/>
              <w:rPr>
                <w:rFonts w:ascii="Arial" w:hAnsi="Arial" w:cs="Arial"/>
              </w:rPr>
            </w:pPr>
            <w:r w:rsidRPr="006A639A">
              <w:rPr>
                <w:rFonts w:ascii="Arial" w:hAnsi="Arial" w:cs="Arial"/>
              </w:rPr>
              <w:t>(v)</w:t>
            </w:r>
          </w:p>
        </w:tc>
        <w:tc>
          <w:tcPr>
            <w:tcW w:w="6662" w:type="dxa"/>
          </w:tcPr>
          <w:p w14:paraId="5C4F3CAF" w14:textId="77777777" w:rsidR="001C27DA" w:rsidRPr="006A639A" w:rsidRDefault="001C27DA" w:rsidP="00A04DAF">
            <w:pPr>
              <w:rPr>
                <w:rFonts w:ascii="Arial" w:hAnsi="Arial" w:cs="Arial"/>
                <w:u w:val="single"/>
              </w:rPr>
            </w:pPr>
            <w:r w:rsidRPr="006A639A">
              <w:rPr>
                <w:rFonts w:ascii="Arial" w:hAnsi="Arial" w:cs="Arial"/>
                <w:u w:val="single"/>
              </w:rPr>
              <w:t>Enquiry regarding the wood by the Poor Field.</w:t>
            </w:r>
          </w:p>
          <w:p w14:paraId="66D7F969" w14:textId="77777777" w:rsidR="001C27DA" w:rsidRPr="006A639A" w:rsidRDefault="001C27DA" w:rsidP="00A04DAF">
            <w:pPr>
              <w:rPr>
                <w:rFonts w:ascii="Arial" w:hAnsi="Arial" w:cs="Arial"/>
              </w:rPr>
            </w:pPr>
            <w:r w:rsidRPr="006A639A">
              <w:rPr>
                <w:rFonts w:ascii="Arial" w:hAnsi="Arial" w:cs="Arial"/>
              </w:rPr>
              <w:t>The resident has been informed that it belongs to Bristol Water</w:t>
            </w:r>
          </w:p>
        </w:tc>
        <w:tc>
          <w:tcPr>
            <w:tcW w:w="1083" w:type="dxa"/>
          </w:tcPr>
          <w:p w14:paraId="06882A4F" w14:textId="77777777" w:rsidR="001C27DA" w:rsidRPr="006A639A" w:rsidRDefault="001C27DA">
            <w:pPr>
              <w:rPr>
                <w:rFonts w:ascii="Arial" w:hAnsi="Arial" w:cs="Arial"/>
              </w:rPr>
            </w:pPr>
          </w:p>
        </w:tc>
      </w:tr>
      <w:tr w:rsidR="001C27DA" w:rsidRPr="006A639A" w14:paraId="7BA06F44" w14:textId="77777777" w:rsidTr="00991385">
        <w:tc>
          <w:tcPr>
            <w:tcW w:w="1271" w:type="dxa"/>
            <w:shd w:val="clear" w:color="auto" w:fill="auto"/>
          </w:tcPr>
          <w:p w14:paraId="13BE1F09" w14:textId="77777777" w:rsidR="001C27DA" w:rsidRPr="006A639A" w:rsidRDefault="001C27DA" w:rsidP="00A04DAF">
            <w:pPr>
              <w:rPr>
                <w:rFonts w:ascii="Arial" w:hAnsi="Arial" w:cs="Arial"/>
              </w:rPr>
            </w:pPr>
          </w:p>
        </w:tc>
        <w:tc>
          <w:tcPr>
            <w:tcW w:w="6662" w:type="dxa"/>
            <w:shd w:val="clear" w:color="auto" w:fill="auto"/>
          </w:tcPr>
          <w:p w14:paraId="7FB94746" w14:textId="77777777" w:rsidR="001C27DA" w:rsidRPr="006A639A" w:rsidRDefault="001C27DA" w:rsidP="00A04DAF">
            <w:pPr>
              <w:rPr>
                <w:rFonts w:ascii="Arial" w:hAnsi="Arial" w:cs="Arial"/>
              </w:rPr>
            </w:pPr>
          </w:p>
        </w:tc>
        <w:tc>
          <w:tcPr>
            <w:tcW w:w="1083" w:type="dxa"/>
            <w:shd w:val="clear" w:color="auto" w:fill="auto"/>
          </w:tcPr>
          <w:p w14:paraId="01F052AD" w14:textId="77777777" w:rsidR="001C27DA" w:rsidRPr="006A639A" w:rsidRDefault="001C27DA">
            <w:pPr>
              <w:rPr>
                <w:rFonts w:ascii="Arial" w:hAnsi="Arial" w:cs="Arial"/>
              </w:rPr>
            </w:pPr>
          </w:p>
        </w:tc>
      </w:tr>
      <w:tr w:rsidR="006C5A9A" w:rsidRPr="006A639A" w14:paraId="37216E23" w14:textId="77777777" w:rsidTr="00FA0CA0">
        <w:tc>
          <w:tcPr>
            <w:tcW w:w="1271" w:type="dxa"/>
          </w:tcPr>
          <w:p w14:paraId="54D97B4A" w14:textId="77777777" w:rsidR="006C5A9A" w:rsidRPr="006A639A" w:rsidRDefault="00592118">
            <w:pPr>
              <w:rPr>
                <w:rFonts w:ascii="Arial" w:hAnsi="Arial" w:cs="Arial"/>
              </w:rPr>
            </w:pPr>
            <w:r w:rsidRPr="006A639A">
              <w:rPr>
                <w:rFonts w:ascii="Arial" w:hAnsi="Arial" w:cs="Arial"/>
              </w:rPr>
              <w:t>6</w:t>
            </w:r>
          </w:p>
        </w:tc>
        <w:tc>
          <w:tcPr>
            <w:tcW w:w="6662" w:type="dxa"/>
          </w:tcPr>
          <w:p w14:paraId="365BB2E8" w14:textId="77777777" w:rsidR="006C5A9A" w:rsidRPr="006A639A" w:rsidRDefault="00395765">
            <w:pPr>
              <w:rPr>
                <w:rFonts w:ascii="Arial" w:hAnsi="Arial" w:cs="Arial"/>
                <w:b/>
              </w:rPr>
            </w:pPr>
            <w:r w:rsidRPr="006A639A">
              <w:rPr>
                <w:rFonts w:ascii="Arial" w:hAnsi="Arial" w:cs="Arial"/>
                <w:b/>
              </w:rPr>
              <w:t>Finances</w:t>
            </w:r>
          </w:p>
        </w:tc>
        <w:tc>
          <w:tcPr>
            <w:tcW w:w="1083" w:type="dxa"/>
          </w:tcPr>
          <w:p w14:paraId="76EB2CC5" w14:textId="77777777" w:rsidR="006C5A9A" w:rsidRPr="006A639A" w:rsidRDefault="006C5A9A">
            <w:pPr>
              <w:rPr>
                <w:rFonts w:ascii="Arial" w:hAnsi="Arial" w:cs="Arial"/>
              </w:rPr>
            </w:pPr>
          </w:p>
        </w:tc>
      </w:tr>
      <w:tr w:rsidR="00395765" w:rsidRPr="006A639A" w14:paraId="298C2244" w14:textId="77777777" w:rsidTr="00FA0CA0">
        <w:tc>
          <w:tcPr>
            <w:tcW w:w="1271" w:type="dxa"/>
          </w:tcPr>
          <w:p w14:paraId="188B1633" w14:textId="77777777" w:rsidR="00395765" w:rsidRPr="006A639A" w:rsidRDefault="00395765" w:rsidP="00395765">
            <w:pPr>
              <w:pStyle w:val="ListParagraph"/>
              <w:spacing w:after="0"/>
              <w:rPr>
                <w:rFonts w:cs="Arial"/>
              </w:rPr>
            </w:pPr>
            <w:r w:rsidRPr="006A639A">
              <w:rPr>
                <w:rFonts w:cs="Arial"/>
              </w:rPr>
              <w:t>(a)</w:t>
            </w:r>
          </w:p>
        </w:tc>
        <w:tc>
          <w:tcPr>
            <w:tcW w:w="6662" w:type="dxa"/>
          </w:tcPr>
          <w:p w14:paraId="2ADF6211" w14:textId="77777777" w:rsidR="00395765" w:rsidRPr="006A639A" w:rsidRDefault="00A13E16" w:rsidP="00395765">
            <w:pPr>
              <w:rPr>
                <w:rFonts w:ascii="Arial" w:hAnsi="Arial" w:cs="Arial"/>
                <w:u w:val="single"/>
              </w:rPr>
            </w:pPr>
            <w:r w:rsidRPr="006A639A">
              <w:rPr>
                <w:rFonts w:ascii="Arial" w:hAnsi="Arial" w:cs="Arial"/>
                <w:u w:val="single"/>
              </w:rPr>
              <w:t>Banking and accounting Arrangements</w:t>
            </w:r>
          </w:p>
          <w:p w14:paraId="56C20136" w14:textId="77777777" w:rsidR="00A13E16" w:rsidRPr="006A639A" w:rsidRDefault="00A13E16" w:rsidP="00AF22AA">
            <w:pPr>
              <w:rPr>
                <w:rFonts w:ascii="Arial" w:hAnsi="Arial" w:cs="Arial"/>
              </w:rPr>
            </w:pPr>
            <w:r w:rsidRPr="006A639A">
              <w:rPr>
                <w:rFonts w:ascii="Arial" w:hAnsi="Arial" w:cs="Arial"/>
              </w:rPr>
              <w:t xml:space="preserve">It was proposed, </w:t>
            </w:r>
            <w:proofErr w:type="gramStart"/>
            <w:r w:rsidRPr="006A639A">
              <w:rPr>
                <w:rFonts w:ascii="Arial" w:hAnsi="Arial" w:cs="Arial"/>
              </w:rPr>
              <w:t>seconded</w:t>
            </w:r>
            <w:proofErr w:type="gramEnd"/>
            <w:r w:rsidRPr="006A639A">
              <w:rPr>
                <w:rFonts w:ascii="Arial" w:hAnsi="Arial" w:cs="Arial"/>
              </w:rPr>
              <w:t xml:space="preserve"> and u</w:t>
            </w:r>
            <w:r w:rsidR="006A639A">
              <w:rPr>
                <w:rFonts w:ascii="Arial" w:hAnsi="Arial" w:cs="Arial"/>
              </w:rPr>
              <w:t xml:space="preserve">nanimously agreed to ask the Clerk to initiate opening Parish Council accounts with </w:t>
            </w:r>
            <w:proofErr w:type="spellStart"/>
            <w:r w:rsidR="006A639A">
              <w:rPr>
                <w:rFonts w:ascii="Arial" w:hAnsi="Arial" w:cs="Arial"/>
              </w:rPr>
              <w:t>Triodos</w:t>
            </w:r>
            <w:proofErr w:type="spellEnd"/>
            <w:r w:rsidR="006A639A">
              <w:rPr>
                <w:rFonts w:ascii="Arial" w:hAnsi="Arial" w:cs="Arial"/>
              </w:rPr>
              <w:t xml:space="preserve"> bank </w:t>
            </w:r>
            <w:r w:rsidRPr="006A639A">
              <w:rPr>
                <w:rFonts w:ascii="Arial" w:hAnsi="Arial" w:cs="Arial"/>
              </w:rPr>
              <w:t xml:space="preserve">and moving Parish Council bank accounts to </w:t>
            </w:r>
            <w:r w:rsidR="006A639A">
              <w:rPr>
                <w:rFonts w:ascii="Arial" w:hAnsi="Arial" w:cs="Arial"/>
              </w:rPr>
              <w:t>that b</w:t>
            </w:r>
            <w:r w:rsidRPr="006A639A">
              <w:rPr>
                <w:rFonts w:ascii="Arial" w:hAnsi="Arial" w:cs="Arial"/>
              </w:rPr>
              <w:t>ank.  Cllrs Thompson and Moore were thanked for their work on the matter</w:t>
            </w:r>
            <w:r w:rsidR="00C308B3" w:rsidRPr="006A639A">
              <w:rPr>
                <w:rFonts w:ascii="Arial" w:hAnsi="Arial" w:cs="Arial"/>
              </w:rPr>
              <w:t>.</w:t>
            </w:r>
          </w:p>
        </w:tc>
        <w:tc>
          <w:tcPr>
            <w:tcW w:w="1083" w:type="dxa"/>
          </w:tcPr>
          <w:p w14:paraId="6BB5690E" w14:textId="77777777" w:rsidR="00395765" w:rsidRPr="006A639A" w:rsidRDefault="00A13E16" w:rsidP="00A13E16">
            <w:pPr>
              <w:rPr>
                <w:rFonts w:ascii="Arial" w:hAnsi="Arial" w:cs="Arial"/>
              </w:rPr>
            </w:pPr>
            <w:r w:rsidRPr="006A639A">
              <w:rPr>
                <w:rFonts w:ascii="Arial" w:hAnsi="Arial" w:cs="Arial"/>
              </w:rPr>
              <w:t>CL</w:t>
            </w:r>
          </w:p>
        </w:tc>
      </w:tr>
      <w:tr w:rsidR="00592118" w:rsidRPr="006A639A" w14:paraId="6B3772A7" w14:textId="77777777" w:rsidTr="00FA0CA0">
        <w:tc>
          <w:tcPr>
            <w:tcW w:w="1271" w:type="dxa"/>
          </w:tcPr>
          <w:p w14:paraId="000B5F00" w14:textId="77777777" w:rsidR="00592118" w:rsidRPr="006A639A" w:rsidRDefault="00A13E16" w:rsidP="00395765">
            <w:pPr>
              <w:pStyle w:val="ListParagraph"/>
              <w:spacing w:after="0"/>
              <w:rPr>
                <w:rFonts w:cs="Arial"/>
              </w:rPr>
            </w:pPr>
            <w:r w:rsidRPr="006A639A">
              <w:rPr>
                <w:rFonts w:cs="Arial"/>
              </w:rPr>
              <w:t>(b)</w:t>
            </w:r>
          </w:p>
        </w:tc>
        <w:tc>
          <w:tcPr>
            <w:tcW w:w="6662" w:type="dxa"/>
          </w:tcPr>
          <w:p w14:paraId="4F4843BD" w14:textId="77777777" w:rsidR="00592118" w:rsidRPr="006A639A" w:rsidRDefault="00A13E16" w:rsidP="00EC0C38">
            <w:pPr>
              <w:rPr>
                <w:rFonts w:ascii="Arial" w:hAnsi="Arial" w:cs="Arial"/>
              </w:rPr>
            </w:pPr>
            <w:r w:rsidRPr="006A639A">
              <w:rPr>
                <w:rFonts w:ascii="Arial" w:hAnsi="Arial" w:cs="Arial"/>
                <w:u w:val="single"/>
              </w:rPr>
              <w:t>Financial Statements</w:t>
            </w:r>
          </w:p>
          <w:p w14:paraId="225B811B" w14:textId="77777777" w:rsidR="00A13E16" w:rsidRPr="006A639A" w:rsidRDefault="00A13E16" w:rsidP="00EC0C38">
            <w:pPr>
              <w:rPr>
                <w:rFonts w:ascii="Arial" w:hAnsi="Arial" w:cs="Arial"/>
              </w:rPr>
            </w:pPr>
            <w:r w:rsidRPr="006A639A">
              <w:rPr>
                <w:rFonts w:ascii="Arial" w:hAnsi="Arial" w:cs="Arial"/>
              </w:rPr>
              <w:t>These were approved.</w:t>
            </w:r>
            <w:r w:rsidR="00C308B3" w:rsidRPr="006A639A">
              <w:rPr>
                <w:rFonts w:ascii="Arial" w:hAnsi="Arial" w:cs="Arial"/>
              </w:rPr>
              <w:t xml:space="preserve">  There were underspends in several budget areas which can cover unplanned expenses like purchasing a Zoom subscription.</w:t>
            </w:r>
          </w:p>
          <w:p w14:paraId="2B74A8F3" w14:textId="77777777" w:rsidR="006A639A" w:rsidRPr="006A639A" w:rsidRDefault="00A13E16" w:rsidP="00AF22AA">
            <w:pPr>
              <w:rPr>
                <w:rFonts w:ascii="Arial" w:hAnsi="Arial" w:cs="Arial"/>
              </w:rPr>
            </w:pPr>
            <w:r w:rsidRPr="006A639A">
              <w:rPr>
                <w:rFonts w:ascii="Arial" w:hAnsi="Arial" w:cs="Arial"/>
              </w:rPr>
              <w:t>Cllr Moore and the Clerk will be meeting 13</w:t>
            </w:r>
            <w:r w:rsidRPr="006A639A">
              <w:rPr>
                <w:rFonts w:ascii="Arial" w:hAnsi="Arial" w:cs="Arial"/>
                <w:vertAlign w:val="superscript"/>
              </w:rPr>
              <w:t>th</w:t>
            </w:r>
            <w:r w:rsidRPr="006A639A">
              <w:rPr>
                <w:rFonts w:ascii="Arial" w:hAnsi="Arial" w:cs="Arial"/>
              </w:rPr>
              <w:t xml:space="preserve"> October to start the </w:t>
            </w:r>
            <w:proofErr w:type="gramStart"/>
            <w:r w:rsidRPr="006A639A">
              <w:rPr>
                <w:rFonts w:ascii="Arial" w:hAnsi="Arial" w:cs="Arial"/>
              </w:rPr>
              <w:t>long and short term</w:t>
            </w:r>
            <w:proofErr w:type="gramEnd"/>
            <w:r w:rsidRPr="006A639A">
              <w:rPr>
                <w:rFonts w:ascii="Arial" w:hAnsi="Arial" w:cs="Arial"/>
              </w:rPr>
              <w:t xml:space="preserve"> budgeting process</w:t>
            </w:r>
            <w:r w:rsidR="00C308B3" w:rsidRPr="006A639A">
              <w:rPr>
                <w:rFonts w:ascii="Arial" w:hAnsi="Arial" w:cs="Arial"/>
              </w:rPr>
              <w:t>.</w:t>
            </w:r>
          </w:p>
        </w:tc>
        <w:tc>
          <w:tcPr>
            <w:tcW w:w="1083" w:type="dxa"/>
          </w:tcPr>
          <w:p w14:paraId="35823856" w14:textId="77777777" w:rsidR="00C308B3" w:rsidRPr="006A639A" w:rsidRDefault="00C308B3" w:rsidP="00C308B3">
            <w:pPr>
              <w:pStyle w:val="ListParagraph"/>
              <w:spacing w:after="0"/>
              <w:jc w:val="right"/>
              <w:rPr>
                <w:rFonts w:cs="Arial"/>
              </w:rPr>
            </w:pPr>
          </w:p>
          <w:p w14:paraId="5FB80EB6" w14:textId="77777777" w:rsidR="00592118" w:rsidRPr="006A639A" w:rsidRDefault="00C308B3" w:rsidP="00C308B3">
            <w:pPr>
              <w:rPr>
                <w:rFonts w:ascii="Arial" w:hAnsi="Arial" w:cs="Arial"/>
              </w:rPr>
            </w:pPr>
            <w:r w:rsidRPr="006A639A">
              <w:rPr>
                <w:rFonts w:ascii="Arial" w:hAnsi="Arial" w:cs="Arial"/>
              </w:rPr>
              <w:t>CM</w:t>
            </w:r>
          </w:p>
          <w:p w14:paraId="3319434B" w14:textId="77777777" w:rsidR="00C308B3" w:rsidRPr="006A639A" w:rsidRDefault="00C308B3" w:rsidP="00C308B3">
            <w:pPr>
              <w:rPr>
                <w:rFonts w:ascii="Arial" w:hAnsi="Arial" w:cs="Arial"/>
              </w:rPr>
            </w:pPr>
            <w:r w:rsidRPr="006A639A">
              <w:rPr>
                <w:rFonts w:ascii="Arial" w:hAnsi="Arial" w:cs="Arial"/>
              </w:rPr>
              <w:t>CL</w:t>
            </w:r>
          </w:p>
        </w:tc>
      </w:tr>
      <w:tr w:rsidR="00042850" w:rsidRPr="006A639A" w14:paraId="012348DF" w14:textId="77777777" w:rsidTr="00FA0CA0">
        <w:tc>
          <w:tcPr>
            <w:tcW w:w="1271" w:type="dxa"/>
          </w:tcPr>
          <w:p w14:paraId="49366BC6" w14:textId="77777777" w:rsidR="00042850" w:rsidRPr="006A639A" w:rsidRDefault="00C308B3" w:rsidP="001F4E40">
            <w:pPr>
              <w:jc w:val="right"/>
              <w:rPr>
                <w:rFonts w:ascii="Arial" w:hAnsi="Arial" w:cs="Arial"/>
              </w:rPr>
            </w:pPr>
            <w:r w:rsidRPr="006A639A">
              <w:rPr>
                <w:rFonts w:ascii="Arial" w:hAnsi="Arial" w:cs="Arial"/>
              </w:rPr>
              <w:t>(c</w:t>
            </w:r>
            <w:r w:rsidR="00395765" w:rsidRPr="006A639A">
              <w:rPr>
                <w:rFonts w:ascii="Arial" w:hAnsi="Arial" w:cs="Arial"/>
              </w:rPr>
              <w:t>)</w:t>
            </w:r>
          </w:p>
        </w:tc>
        <w:tc>
          <w:tcPr>
            <w:tcW w:w="6662" w:type="dxa"/>
          </w:tcPr>
          <w:p w14:paraId="47D1758D" w14:textId="77777777" w:rsidR="00875703" w:rsidRPr="006A639A" w:rsidRDefault="00C308B3" w:rsidP="00875703">
            <w:pPr>
              <w:rPr>
                <w:rFonts w:ascii="Arial" w:hAnsi="Arial" w:cs="Arial"/>
                <w:u w:val="single"/>
              </w:rPr>
            </w:pPr>
            <w:r w:rsidRPr="006A639A">
              <w:rPr>
                <w:rFonts w:ascii="Arial" w:hAnsi="Arial" w:cs="Arial"/>
                <w:u w:val="single"/>
              </w:rPr>
              <w:t>Zoom Subscription</w:t>
            </w:r>
          </w:p>
          <w:p w14:paraId="49978E45" w14:textId="77777777" w:rsidR="00C308B3" w:rsidRPr="006A639A" w:rsidRDefault="00C308B3" w:rsidP="00875703">
            <w:pPr>
              <w:rPr>
                <w:rFonts w:ascii="Arial" w:hAnsi="Arial" w:cs="Arial"/>
              </w:rPr>
            </w:pPr>
            <w:r w:rsidRPr="006A639A">
              <w:rPr>
                <w:rFonts w:ascii="Arial" w:hAnsi="Arial" w:cs="Arial"/>
              </w:rPr>
              <w:t xml:space="preserve">This was retrospectively approved by Council following informal agreement to proceed with this </w:t>
            </w:r>
            <w:proofErr w:type="gramStart"/>
            <w:r w:rsidRPr="006A639A">
              <w:rPr>
                <w:rFonts w:ascii="Arial" w:hAnsi="Arial" w:cs="Arial"/>
              </w:rPr>
              <w:t>in order to</w:t>
            </w:r>
            <w:proofErr w:type="gramEnd"/>
            <w:r w:rsidRPr="006A639A">
              <w:rPr>
                <w:rFonts w:ascii="Arial" w:hAnsi="Arial" w:cs="Arial"/>
              </w:rPr>
              <w:t xml:space="preserve"> run </w:t>
            </w:r>
            <w:r w:rsidR="006A639A">
              <w:rPr>
                <w:rFonts w:ascii="Arial" w:hAnsi="Arial" w:cs="Arial"/>
              </w:rPr>
              <w:t xml:space="preserve">virtual </w:t>
            </w:r>
            <w:r w:rsidRPr="006A639A">
              <w:rPr>
                <w:rFonts w:ascii="Arial" w:hAnsi="Arial" w:cs="Arial"/>
              </w:rPr>
              <w:t>meetings longer than 40 minutes</w:t>
            </w:r>
          </w:p>
        </w:tc>
        <w:tc>
          <w:tcPr>
            <w:tcW w:w="1083" w:type="dxa"/>
          </w:tcPr>
          <w:p w14:paraId="5639C40F" w14:textId="77777777" w:rsidR="00875703" w:rsidRPr="006A639A" w:rsidRDefault="00875703" w:rsidP="00C308B3">
            <w:pPr>
              <w:jc w:val="right"/>
              <w:rPr>
                <w:rFonts w:ascii="Arial" w:hAnsi="Arial" w:cs="Arial"/>
              </w:rPr>
            </w:pPr>
          </w:p>
        </w:tc>
      </w:tr>
      <w:tr w:rsidR="00592118" w:rsidRPr="006A639A" w14:paraId="62A2780B" w14:textId="77777777" w:rsidTr="00FA0CA0">
        <w:tc>
          <w:tcPr>
            <w:tcW w:w="1271" w:type="dxa"/>
          </w:tcPr>
          <w:p w14:paraId="41AF492F" w14:textId="77777777" w:rsidR="00592118" w:rsidRPr="006A639A" w:rsidRDefault="00C308B3" w:rsidP="001F4E40">
            <w:pPr>
              <w:jc w:val="right"/>
              <w:rPr>
                <w:rFonts w:ascii="Arial" w:hAnsi="Arial" w:cs="Arial"/>
              </w:rPr>
            </w:pPr>
            <w:r w:rsidRPr="006A639A">
              <w:rPr>
                <w:rFonts w:ascii="Arial" w:hAnsi="Arial" w:cs="Arial"/>
              </w:rPr>
              <w:t>(d</w:t>
            </w:r>
            <w:r w:rsidR="00592118" w:rsidRPr="006A639A">
              <w:rPr>
                <w:rFonts w:ascii="Arial" w:hAnsi="Arial" w:cs="Arial"/>
              </w:rPr>
              <w:t>)</w:t>
            </w:r>
          </w:p>
        </w:tc>
        <w:tc>
          <w:tcPr>
            <w:tcW w:w="6662" w:type="dxa"/>
          </w:tcPr>
          <w:p w14:paraId="7C97766D" w14:textId="77777777" w:rsidR="00592118" w:rsidRPr="006A639A" w:rsidRDefault="00592118" w:rsidP="00143F0B">
            <w:pPr>
              <w:rPr>
                <w:rFonts w:ascii="Arial" w:hAnsi="Arial" w:cs="Arial"/>
                <w:u w:val="single"/>
              </w:rPr>
            </w:pPr>
            <w:r w:rsidRPr="006A639A">
              <w:rPr>
                <w:rFonts w:ascii="Arial" w:hAnsi="Arial" w:cs="Arial"/>
                <w:u w:val="single"/>
              </w:rPr>
              <w:t>To Confirm Payments and the Signing of Cheques</w:t>
            </w:r>
          </w:p>
          <w:p w14:paraId="59A71D8C" w14:textId="77777777" w:rsidR="00592118" w:rsidRPr="006A639A" w:rsidRDefault="00592118" w:rsidP="00143F0B">
            <w:pPr>
              <w:rPr>
                <w:rFonts w:ascii="Arial" w:hAnsi="Arial" w:cs="Arial"/>
              </w:rPr>
            </w:pPr>
            <w:r w:rsidRPr="006A639A">
              <w:rPr>
                <w:rFonts w:ascii="Arial" w:hAnsi="Arial" w:cs="Arial"/>
              </w:rPr>
              <w:t>These were approved.</w:t>
            </w:r>
          </w:p>
        </w:tc>
        <w:tc>
          <w:tcPr>
            <w:tcW w:w="1083" w:type="dxa"/>
          </w:tcPr>
          <w:p w14:paraId="7B2557B3" w14:textId="77777777" w:rsidR="00592118" w:rsidRPr="006A639A" w:rsidRDefault="00592118" w:rsidP="00592118">
            <w:pPr>
              <w:jc w:val="center"/>
              <w:rPr>
                <w:rFonts w:ascii="Arial" w:hAnsi="Arial" w:cs="Arial"/>
              </w:rPr>
            </w:pPr>
          </w:p>
        </w:tc>
      </w:tr>
      <w:tr w:rsidR="005B0B7C" w:rsidRPr="006A639A" w14:paraId="5910DF9C" w14:textId="77777777" w:rsidTr="00FA0CA0">
        <w:tc>
          <w:tcPr>
            <w:tcW w:w="1271" w:type="dxa"/>
          </w:tcPr>
          <w:p w14:paraId="0DE42E51" w14:textId="77777777" w:rsidR="005B0B7C" w:rsidRPr="006A639A" w:rsidRDefault="005B0B7C" w:rsidP="001F4E40">
            <w:pPr>
              <w:jc w:val="right"/>
              <w:rPr>
                <w:rFonts w:ascii="Arial" w:hAnsi="Arial" w:cs="Arial"/>
              </w:rPr>
            </w:pPr>
          </w:p>
        </w:tc>
        <w:tc>
          <w:tcPr>
            <w:tcW w:w="6662" w:type="dxa"/>
          </w:tcPr>
          <w:p w14:paraId="05D1979F" w14:textId="77777777" w:rsidR="000B41DB" w:rsidRPr="006A639A" w:rsidRDefault="000B41DB" w:rsidP="007E2CEB">
            <w:pPr>
              <w:rPr>
                <w:rFonts w:ascii="Arial" w:hAnsi="Arial" w:cs="Arial"/>
              </w:rPr>
            </w:pPr>
          </w:p>
        </w:tc>
        <w:tc>
          <w:tcPr>
            <w:tcW w:w="1083" w:type="dxa"/>
          </w:tcPr>
          <w:p w14:paraId="54B25918" w14:textId="77777777" w:rsidR="005B0B7C" w:rsidRPr="006A639A" w:rsidRDefault="005B0B7C">
            <w:pPr>
              <w:rPr>
                <w:rFonts w:ascii="Arial" w:hAnsi="Arial" w:cs="Arial"/>
              </w:rPr>
            </w:pPr>
          </w:p>
        </w:tc>
      </w:tr>
      <w:tr w:rsidR="00640620" w:rsidRPr="006A639A" w14:paraId="086590A3" w14:textId="77777777" w:rsidTr="00FA0CA0">
        <w:tc>
          <w:tcPr>
            <w:tcW w:w="1271" w:type="dxa"/>
          </w:tcPr>
          <w:p w14:paraId="775F411B" w14:textId="77777777" w:rsidR="00640620" w:rsidRPr="006A639A" w:rsidRDefault="00EC0C38" w:rsidP="00640620">
            <w:pPr>
              <w:rPr>
                <w:rFonts w:ascii="Arial" w:hAnsi="Arial" w:cs="Arial"/>
              </w:rPr>
            </w:pPr>
            <w:r w:rsidRPr="006A639A">
              <w:rPr>
                <w:rFonts w:ascii="Arial" w:hAnsi="Arial" w:cs="Arial"/>
              </w:rPr>
              <w:t>7</w:t>
            </w:r>
          </w:p>
        </w:tc>
        <w:tc>
          <w:tcPr>
            <w:tcW w:w="6662" w:type="dxa"/>
          </w:tcPr>
          <w:p w14:paraId="1C51960E" w14:textId="77777777" w:rsidR="00640620" w:rsidRPr="006A639A" w:rsidRDefault="00640620" w:rsidP="003C661D">
            <w:pPr>
              <w:rPr>
                <w:rFonts w:ascii="Arial" w:hAnsi="Arial" w:cs="Arial"/>
              </w:rPr>
            </w:pPr>
            <w:r w:rsidRPr="006A639A">
              <w:rPr>
                <w:rFonts w:ascii="Arial" w:hAnsi="Arial" w:cs="Arial"/>
                <w:b/>
              </w:rPr>
              <w:t>Planning</w:t>
            </w:r>
            <w:r w:rsidR="00875703" w:rsidRPr="006A639A">
              <w:rPr>
                <w:rFonts w:ascii="Arial" w:hAnsi="Arial" w:cs="Arial"/>
                <w:b/>
              </w:rPr>
              <w:t xml:space="preserve">       </w:t>
            </w:r>
          </w:p>
        </w:tc>
        <w:tc>
          <w:tcPr>
            <w:tcW w:w="1083" w:type="dxa"/>
          </w:tcPr>
          <w:p w14:paraId="00F66AA3" w14:textId="77777777" w:rsidR="00640620" w:rsidRPr="006A639A" w:rsidRDefault="00640620" w:rsidP="00640620">
            <w:pPr>
              <w:rPr>
                <w:rFonts w:ascii="Arial" w:hAnsi="Arial" w:cs="Arial"/>
              </w:rPr>
            </w:pPr>
          </w:p>
        </w:tc>
      </w:tr>
      <w:tr w:rsidR="00446E89" w:rsidRPr="006A639A" w14:paraId="082FA6B5" w14:textId="77777777" w:rsidTr="00FA0CA0">
        <w:tc>
          <w:tcPr>
            <w:tcW w:w="1271" w:type="dxa"/>
          </w:tcPr>
          <w:p w14:paraId="3B6A7124" w14:textId="77777777" w:rsidR="00446E89" w:rsidRPr="006A639A" w:rsidRDefault="00446E89" w:rsidP="00446E89">
            <w:pPr>
              <w:jc w:val="right"/>
              <w:rPr>
                <w:rFonts w:ascii="Arial" w:hAnsi="Arial" w:cs="Arial"/>
              </w:rPr>
            </w:pPr>
            <w:r w:rsidRPr="006A639A">
              <w:rPr>
                <w:rFonts w:ascii="Arial" w:hAnsi="Arial" w:cs="Arial"/>
              </w:rPr>
              <w:t>(</w:t>
            </w:r>
            <w:proofErr w:type="spellStart"/>
            <w:r w:rsidRPr="006A639A">
              <w:rPr>
                <w:rFonts w:ascii="Arial" w:hAnsi="Arial" w:cs="Arial"/>
              </w:rPr>
              <w:t>i</w:t>
            </w:r>
            <w:proofErr w:type="spellEnd"/>
            <w:r w:rsidRPr="006A639A">
              <w:rPr>
                <w:rFonts w:ascii="Arial" w:hAnsi="Arial" w:cs="Arial"/>
              </w:rPr>
              <w:t>)</w:t>
            </w:r>
          </w:p>
        </w:tc>
        <w:tc>
          <w:tcPr>
            <w:tcW w:w="6662" w:type="dxa"/>
          </w:tcPr>
          <w:p w14:paraId="7D8352B2" w14:textId="77777777" w:rsidR="00446E89" w:rsidRPr="006A639A" w:rsidRDefault="00446E89" w:rsidP="00640620">
            <w:pPr>
              <w:rPr>
                <w:rFonts w:ascii="Arial" w:hAnsi="Arial" w:cs="Arial"/>
                <w:b/>
              </w:rPr>
            </w:pPr>
            <w:r w:rsidRPr="006A639A">
              <w:rPr>
                <w:rFonts w:ascii="Arial" w:hAnsi="Arial" w:cs="Arial"/>
                <w:b/>
              </w:rPr>
              <w:t>Updates</w:t>
            </w:r>
          </w:p>
        </w:tc>
        <w:tc>
          <w:tcPr>
            <w:tcW w:w="1083" w:type="dxa"/>
          </w:tcPr>
          <w:p w14:paraId="32086C4D" w14:textId="77777777" w:rsidR="00446E89" w:rsidRPr="006A639A" w:rsidRDefault="00446E89" w:rsidP="00640620">
            <w:pPr>
              <w:rPr>
                <w:rFonts w:ascii="Arial" w:hAnsi="Arial" w:cs="Arial"/>
              </w:rPr>
            </w:pPr>
          </w:p>
        </w:tc>
      </w:tr>
      <w:tr w:rsidR="00446E89" w:rsidRPr="006A639A" w14:paraId="1B7C959B" w14:textId="77777777" w:rsidTr="00FA0CA0">
        <w:tc>
          <w:tcPr>
            <w:tcW w:w="1271" w:type="dxa"/>
          </w:tcPr>
          <w:p w14:paraId="271B3457" w14:textId="77777777" w:rsidR="00446E89" w:rsidRPr="006A639A" w:rsidRDefault="00446E89" w:rsidP="00446E89">
            <w:pPr>
              <w:jc w:val="right"/>
              <w:rPr>
                <w:rFonts w:ascii="Arial" w:hAnsi="Arial" w:cs="Arial"/>
              </w:rPr>
            </w:pPr>
          </w:p>
        </w:tc>
        <w:tc>
          <w:tcPr>
            <w:tcW w:w="6662" w:type="dxa"/>
          </w:tcPr>
          <w:p w14:paraId="59B3A520" w14:textId="77777777" w:rsidR="00C308B3" w:rsidRPr="006A639A" w:rsidRDefault="00446E89" w:rsidP="00640620">
            <w:pPr>
              <w:rPr>
                <w:rFonts w:ascii="Arial" w:hAnsi="Arial" w:cs="Arial"/>
              </w:rPr>
            </w:pPr>
            <w:r w:rsidRPr="006A639A">
              <w:rPr>
                <w:rFonts w:ascii="Arial" w:hAnsi="Arial" w:cs="Arial"/>
                <w:u w:val="single"/>
              </w:rPr>
              <w:t>Planning Application 20/01408/VAR</w:t>
            </w:r>
            <w:r w:rsidRPr="006A639A">
              <w:rPr>
                <w:rFonts w:ascii="Arial" w:hAnsi="Arial" w:cs="Arial"/>
              </w:rPr>
              <w:t xml:space="preserve"> – </w:t>
            </w:r>
          </w:p>
          <w:p w14:paraId="5BD2AD51" w14:textId="77777777" w:rsidR="00446E89" w:rsidRPr="006A639A" w:rsidRDefault="00C308B3" w:rsidP="00640620">
            <w:pPr>
              <w:rPr>
                <w:rFonts w:ascii="Arial" w:hAnsi="Arial" w:cs="Arial"/>
              </w:rPr>
            </w:pPr>
            <w:r w:rsidRPr="006A639A">
              <w:rPr>
                <w:rFonts w:ascii="Arial" w:hAnsi="Arial" w:cs="Arial"/>
              </w:rPr>
              <w:t>This has gone before the B&amp;NES Planning C</w:t>
            </w:r>
            <w:r w:rsidR="00446E89" w:rsidRPr="006A639A">
              <w:rPr>
                <w:rFonts w:ascii="Arial" w:hAnsi="Arial" w:cs="Arial"/>
              </w:rPr>
              <w:t xml:space="preserve">ommittee </w:t>
            </w:r>
          </w:p>
          <w:p w14:paraId="3C4FDD75" w14:textId="77777777" w:rsidR="00C308B3" w:rsidRPr="006A639A" w:rsidRDefault="00C308B3" w:rsidP="00640620">
            <w:pPr>
              <w:rPr>
                <w:rFonts w:ascii="Arial" w:hAnsi="Arial" w:cs="Arial"/>
              </w:rPr>
            </w:pPr>
          </w:p>
          <w:p w14:paraId="5EEFB3F5" w14:textId="77777777" w:rsidR="00C308B3" w:rsidRPr="006A639A" w:rsidRDefault="00C308B3" w:rsidP="00C308B3">
            <w:pPr>
              <w:rPr>
                <w:rFonts w:ascii="Arial" w:hAnsi="Arial" w:cs="Arial"/>
                <w:u w:val="single"/>
              </w:rPr>
            </w:pPr>
            <w:r w:rsidRPr="006A639A">
              <w:rPr>
                <w:rFonts w:ascii="Arial" w:hAnsi="Arial" w:cs="Arial"/>
                <w:u w:val="single"/>
              </w:rPr>
              <w:t>Planning Application 20/02911/TCA</w:t>
            </w:r>
          </w:p>
          <w:p w14:paraId="2CD7B1C5" w14:textId="77777777" w:rsidR="00C308B3" w:rsidRPr="006A639A" w:rsidRDefault="00C308B3" w:rsidP="00C308B3">
            <w:pPr>
              <w:rPr>
                <w:rFonts w:ascii="Arial" w:hAnsi="Arial" w:cs="Arial"/>
              </w:rPr>
            </w:pPr>
            <w:r w:rsidRPr="006A639A">
              <w:rPr>
                <w:rFonts w:ascii="Arial" w:hAnsi="Arial" w:cs="Arial"/>
              </w:rPr>
              <w:t>B&amp;NES – no objection</w:t>
            </w:r>
          </w:p>
          <w:p w14:paraId="69CB9E64" w14:textId="77777777" w:rsidR="003C661D" w:rsidRPr="006A639A" w:rsidRDefault="003C661D" w:rsidP="00C308B3">
            <w:pPr>
              <w:rPr>
                <w:rFonts w:ascii="Arial" w:hAnsi="Arial" w:cs="Arial"/>
              </w:rPr>
            </w:pPr>
          </w:p>
          <w:p w14:paraId="43885BA3" w14:textId="77777777" w:rsidR="003C661D" w:rsidRPr="006A639A" w:rsidRDefault="003C661D" w:rsidP="003C661D">
            <w:pPr>
              <w:rPr>
                <w:rFonts w:ascii="Arial" w:hAnsi="Arial" w:cs="Arial"/>
                <w:bCs/>
              </w:rPr>
            </w:pPr>
            <w:r w:rsidRPr="006A639A">
              <w:rPr>
                <w:rFonts w:ascii="Arial" w:hAnsi="Arial" w:cs="Arial"/>
                <w:u w:val="single"/>
              </w:rPr>
              <w:t xml:space="preserve">Planning Application </w:t>
            </w:r>
            <w:r w:rsidRPr="006A639A">
              <w:rPr>
                <w:rFonts w:ascii="Arial" w:hAnsi="Arial" w:cs="Arial"/>
                <w:bCs/>
                <w:u w:val="single"/>
              </w:rPr>
              <w:t>20/02903/FUL</w:t>
            </w:r>
            <w:r w:rsidRPr="006A639A">
              <w:rPr>
                <w:rFonts w:ascii="Arial" w:hAnsi="Arial" w:cs="Arial"/>
                <w:bCs/>
              </w:rPr>
              <w:t xml:space="preserve"> – Ubley Wood</w:t>
            </w:r>
          </w:p>
          <w:p w14:paraId="613058F9" w14:textId="77777777" w:rsidR="003C661D" w:rsidRPr="006A639A" w:rsidRDefault="003C661D" w:rsidP="003C661D">
            <w:pPr>
              <w:rPr>
                <w:rFonts w:ascii="Arial" w:hAnsi="Arial" w:cs="Arial"/>
              </w:rPr>
            </w:pPr>
            <w:r w:rsidRPr="006A639A">
              <w:rPr>
                <w:rFonts w:ascii="Arial" w:hAnsi="Arial" w:cs="Arial"/>
                <w:bCs/>
              </w:rPr>
              <w:t>This has been permitted by B&amp;NES</w:t>
            </w:r>
          </w:p>
        </w:tc>
        <w:tc>
          <w:tcPr>
            <w:tcW w:w="1083" w:type="dxa"/>
          </w:tcPr>
          <w:p w14:paraId="16D243B8" w14:textId="77777777" w:rsidR="00446E89" w:rsidRPr="006A639A" w:rsidRDefault="00446E89" w:rsidP="00640620">
            <w:pPr>
              <w:rPr>
                <w:rFonts w:ascii="Arial" w:hAnsi="Arial" w:cs="Arial"/>
              </w:rPr>
            </w:pPr>
          </w:p>
        </w:tc>
      </w:tr>
      <w:tr w:rsidR="00C308B3" w:rsidRPr="006A639A" w14:paraId="0CE615A4" w14:textId="77777777" w:rsidTr="00FA0CA0">
        <w:tc>
          <w:tcPr>
            <w:tcW w:w="1271" w:type="dxa"/>
          </w:tcPr>
          <w:p w14:paraId="158411C9" w14:textId="77777777" w:rsidR="00C308B3" w:rsidRPr="006A639A" w:rsidRDefault="00C308B3" w:rsidP="00C308B3">
            <w:pPr>
              <w:jc w:val="right"/>
              <w:rPr>
                <w:rFonts w:ascii="Arial" w:hAnsi="Arial" w:cs="Arial"/>
              </w:rPr>
            </w:pPr>
            <w:r w:rsidRPr="006A639A">
              <w:rPr>
                <w:rFonts w:ascii="Arial" w:hAnsi="Arial" w:cs="Arial"/>
              </w:rPr>
              <w:t>(ii)</w:t>
            </w:r>
          </w:p>
        </w:tc>
        <w:tc>
          <w:tcPr>
            <w:tcW w:w="6662" w:type="dxa"/>
          </w:tcPr>
          <w:p w14:paraId="06AB0186" w14:textId="77777777" w:rsidR="00C308B3" w:rsidRPr="006A639A" w:rsidRDefault="00C308B3" w:rsidP="00C308B3">
            <w:pPr>
              <w:rPr>
                <w:rFonts w:ascii="Arial" w:hAnsi="Arial" w:cs="Arial"/>
                <w:b/>
              </w:rPr>
            </w:pPr>
            <w:r w:rsidRPr="006A639A">
              <w:rPr>
                <w:rFonts w:ascii="Arial" w:hAnsi="Arial" w:cs="Arial"/>
                <w:b/>
              </w:rPr>
              <w:t>New Applications</w:t>
            </w:r>
          </w:p>
        </w:tc>
        <w:tc>
          <w:tcPr>
            <w:tcW w:w="1083" w:type="dxa"/>
          </w:tcPr>
          <w:p w14:paraId="69661951" w14:textId="77777777" w:rsidR="00C308B3" w:rsidRPr="006A639A" w:rsidRDefault="00C308B3" w:rsidP="00C308B3">
            <w:pPr>
              <w:jc w:val="right"/>
              <w:rPr>
                <w:rFonts w:ascii="Arial" w:hAnsi="Arial" w:cs="Arial"/>
              </w:rPr>
            </w:pPr>
            <w:r w:rsidRPr="006A639A">
              <w:rPr>
                <w:rFonts w:ascii="Arial" w:hAnsi="Arial" w:cs="Arial"/>
              </w:rPr>
              <w:t>(ii)</w:t>
            </w:r>
          </w:p>
        </w:tc>
      </w:tr>
      <w:tr w:rsidR="00A5363C" w:rsidRPr="006A639A" w14:paraId="08836488" w14:textId="77777777" w:rsidTr="00FA0CA0">
        <w:tc>
          <w:tcPr>
            <w:tcW w:w="1271" w:type="dxa"/>
          </w:tcPr>
          <w:p w14:paraId="71D8E68D" w14:textId="77777777" w:rsidR="00A5363C" w:rsidRPr="006A639A" w:rsidRDefault="003C661D" w:rsidP="003C661D">
            <w:pPr>
              <w:jc w:val="right"/>
              <w:rPr>
                <w:rFonts w:ascii="Arial" w:hAnsi="Arial" w:cs="Arial"/>
              </w:rPr>
            </w:pPr>
            <w:r w:rsidRPr="006A639A">
              <w:rPr>
                <w:rFonts w:ascii="Arial" w:hAnsi="Arial" w:cs="Arial"/>
              </w:rPr>
              <w:t>(a)</w:t>
            </w:r>
          </w:p>
        </w:tc>
        <w:tc>
          <w:tcPr>
            <w:tcW w:w="6662" w:type="dxa"/>
          </w:tcPr>
          <w:p w14:paraId="2911B559" w14:textId="77777777" w:rsidR="005E3D84" w:rsidRPr="006A639A" w:rsidRDefault="005E3D84" w:rsidP="005E3D84">
            <w:pPr>
              <w:rPr>
                <w:rFonts w:ascii="Arial" w:hAnsi="Arial" w:cs="Arial"/>
                <w:b/>
              </w:rPr>
            </w:pPr>
            <w:r w:rsidRPr="006A639A">
              <w:rPr>
                <w:rFonts w:ascii="Arial" w:hAnsi="Arial" w:cs="Arial"/>
                <w:bCs/>
                <w:u w:val="single"/>
              </w:rPr>
              <w:t xml:space="preserve">Planning Application </w:t>
            </w:r>
            <w:r w:rsidR="003C661D" w:rsidRPr="006A639A">
              <w:rPr>
                <w:rFonts w:ascii="Arial" w:hAnsi="Arial" w:cs="Arial"/>
                <w:bCs/>
                <w:u w:val="single"/>
              </w:rPr>
              <w:t>20/03540/FUL</w:t>
            </w:r>
          </w:p>
          <w:p w14:paraId="2766D034" w14:textId="77777777" w:rsidR="00E07FE7" w:rsidRPr="006A639A" w:rsidRDefault="00E07FE7" w:rsidP="003C661D">
            <w:pPr>
              <w:rPr>
                <w:rFonts w:ascii="Arial" w:hAnsi="Arial" w:cs="Arial"/>
              </w:rPr>
            </w:pPr>
            <w:r w:rsidRPr="006A639A">
              <w:rPr>
                <w:rFonts w:ascii="Arial" w:hAnsi="Arial" w:cs="Arial"/>
              </w:rPr>
              <w:t xml:space="preserve">The Council </w:t>
            </w:r>
            <w:r w:rsidR="003C661D" w:rsidRPr="006A639A">
              <w:rPr>
                <w:rFonts w:ascii="Arial" w:hAnsi="Arial" w:cs="Arial"/>
              </w:rPr>
              <w:t>resolved unanimously to record “No objection”</w:t>
            </w:r>
          </w:p>
        </w:tc>
        <w:tc>
          <w:tcPr>
            <w:tcW w:w="1083" w:type="dxa"/>
          </w:tcPr>
          <w:p w14:paraId="2E4E2F90" w14:textId="77777777" w:rsidR="00A5363C" w:rsidRPr="006A639A" w:rsidRDefault="00A5363C" w:rsidP="00640620">
            <w:pPr>
              <w:rPr>
                <w:rFonts w:ascii="Arial" w:hAnsi="Arial" w:cs="Arial"/>
              </w:rPr>
            </w:pPr>
          </w:p>
        </w:tc>
      </w:tr>
      <w:tr w:rsidR="00E07FE7" w:rsidRPr="006A639A" w14:paraId="79061194" w14:textId="77777777" w:rsidTr="00FA0CA0">
        <w:tc>
          <w:tcPr>
            <w:tcW w:w="1271" w:type="dxa"/>
          </w:tcPr>
          <w:p w14:paraId="33B4783E" w14:textId="77777777" w:rsidR="00E07FE7" w:rsidRPr="006A639A" w:rsidRDefault="00E07FE7" w:rsidP="000B41DB">
            <w:pPr>
              <w:jc w:val="right"/>
              <w:rPr>
                <w:rFonts w:ascii="Arial" w:hAnsi="Arial" w:cs="Arial"/>
              </w:rPr>
            </w:pPr>
          </w:p>
        </w:tc>
        <w:tc>
          <w:tcPr>
            <w:tcW w:w="6662" w:type="dxa"/>
          </w:tcPr>
          <w:p w14:paraId="2D75BD43" w14:textId="77777777" w:rsidR="00E07FE7" w:rsidRPr="006A639A" w:rsidRDefault="00E07FE7" w:rsidP="00E07FE7">
            <w:pPr>
              <w:rPr>
                <w:rFonts w:ascii="Arial" w:hAnsi="Arial" w:cs="Arial"/>
                <w:bCs/>
              </w:rPr>
            </w:pPr>
          </w:p>
        </w:tc>
        <w:tc>
          <w:tcPr>
            <w:tcW w:w="1083" w:type="dxa"/>
          </w:tcPr>
          <w:p w14:paraId="18EA8BE8" w14:textId="77777777" w:rsidR="00E07FE7" w:rsidRPr="006A639A" w:rsidRDefault="00E07FE7" w:rsidP="00640620">
            <w:pPr>
              <w:rPr>
                <w:rFonts w:ascii="Arial" w:hAnsi="Arial" w:cs="Arial"/>
              </w:rPr>
            </w:pPr>
          </w:p>
        </w:tc>
      </w:tr>
      <w:tr w:rsidR="003C661D" w:rsidRPr="006A639A" w14:paraId="02AADF0E" w14:textId="77777777" w:rsidTr="00FA0CA0">
        <w:tc>
          <w:tcPr>
            <w:tcW w:w="1271" w:type="dxa"/>
          </w:tcPr>
          <w:p w14:paraId="78DD53D9" w14:textId="77777777" w:rsidR="003C661D" w:rsidRPr="006A639A" w:rsidRDefault="003C661D" w:rsidP="003C661D">
            <w:pPr>
              <w:rPr>
                <w:rFonts w:ascii="Arial" w:hAnsi="Arial" w:cs="Arial"/>
              </w:rPr>
            </w:pPr>
            <w:r w:rsidRPr="006A639A">
              <w:rPr>
                <w:rFonts w:ascii="Arial" w:hAnsi="Arial" w:cs="Arial"/>
              </w:rPr>
              <w:t>8</w:t>
            </w:r>
          </w:p>
        </w:tc>
        <w:tc>
          <w:tcPr>
            <w:tcW w:w="6662" w:type="dxa"/>
          </w:tcPr>
          <w:p w14:paraId="5DE69A0D" w14:textId="77777777" w:rsidR="003C661D" w:rsidRPr="006A639A" w:rsidRDefault="003C661D" w:rsidP="003C661D">
            <w:pPr>
              <w:rPr>
                <w:rFonts w:ascii="Arial" w:hAnsi="Arial" w:cs="Arial"/>
                <w:b/>
              </w:rPr>
            </w:pPr>
            <w:r w:rsidRPr="006A639A">
              <w:rPr>
                <w:rFonts w:ascii="Arial" w:hAnsi="Arial" w:cs="Arial"/>
                <w:b/>
              </w:rPr>
              <w:t>To receive an update from the District Councillor</w:t>
            </w:r>
          </w:p>
        </w:tc>
        <w:tc>
          <w:tcPr>
            <w:tcW w:w="1083" w:type="dxa"/>
          </w:tcPr>
          <w:p w14:paraId="72B0C60D" w14:textId="77777777" w:rsidR="003C661D" w:rsidRPr="006A639A" w:rsidRDefault="003C661D" w:rsidP="003C661D">
            <w:pPr>
              <w:rPr>
                <w:rFonts w:ascii="Arial" w:hAnsi="Arial" w:cs="Arial"/>
              </w:rPr>
            </w:pPr>
          </w:p>
        </w:tc>
      </w:tr>
      <w:tr w:rsidR="003C661D" w:rsidRPr="006A639A" w14:paraId="08CEC8D2" w14:textId="77777777" w:rsidTr="00FA0CA0">
        <w:tc>
          <w:tcPr>
            <w:tcW w:w="1271" w:type="dxa"/>
          </w:tcPr>
          <w:p w14:paraId="703BD926" w14:textId="77777777" w:rsidR="003C661D" w:rsidRPr="006A639A" w:rsidRDefault="003C661D" w:rsidP="003C661D">
            <w:pPr>
              <w:jc w:val="right"/>
              <w:rPr>
                <w:rFonts w:ascii="Arial" w:hAnsi="Arial" w:cs="Arial"/>
              </w:rPr>
            </w:pPr>
          </w:p>
        </w:tc>
        <w:tc>
          <w:tcPr>
            <w:tcW w:w="6662" w:type="dxa"/>
          </w:tcPr>
          <w:p w14:paraId="4306886F" w14:textId="77777777" w:rsidR="003C661D" w:rsidRPr="006A639A" w:rsidRDefault="003C661D" w:rsidP="003C661D">
            <w:pPr>
              <w:rPr>
                <w:rFonts w:ascii="Arial" w:hAnsi="Arial" w:cs="Arial"/>
                <w:bCs/>
              </w:rPr>
            </w:pPr>
            <w:r w:rsidRPr="006A639A">
              <w:rPr>
                <w:rFonts w:ascii="Arial" w:hAnsi="Arial" w:cs="Arial"/>
                <w:bCs/>
              </w:rPr>
              <w:t>B&amp;NES has unanimously supported the officer response to the recent White Paper on changes to planning rules.</w:t>
            </w:r>
          </w:p>
          <w:p w14:paraId="6CACDE04" w14:textId="77777777" w:rsidR="003C661D" w:rsidRPr="006A639A" w:rsidRDefault="003C661D" w:rsidP="003C661D">
            <w:pPr>
              <w:rPr>
                <w:rFonts w:ascii="Arial" w:hAnsi="Arial" w:cs="Arial"/>
                <w:bCs/>
              </w:rPr>
            </w:pPr>
            <w:r w:rsidRPr="006A639A">
              <w:rPr>
                <w:rFonts w:ascii="Arial" w:hAnsi="Arial" w:cs="Arial"/>
                <w:bCs/>
              </w:rPr>
              <w:t xml:space="preserve">While incidence of </w:t>
            </w:r>
            <w:proofErr w:type="spellStart"/>
            <w:r w:rsidRPr="006A639A">
              <w:rPr>
                <w:rFonts w:ascii="Arial" w:hAnsi="Arial" w:cs="Arial"/>
                <w:bCs/>
              </w:rPr>
              <w:t>Covid</w:t>
            </w:r>
            <w:proofErr w:type="spellEnd"/>
            <w:r w:rsidRPr="006A639A">
              <w:rPr>
                <w:rFonts w:ascii="Arial" w:hAnsi="Arial" w:cs="Arial"/>
                <w:bCs/>
              </w:rPr>
              <w:t xml:space="preserve"> infections has increased in B&amp;NES the area is still among the areas with lower incidence. </w:t>
            </w:r>
          </w:p>
        </w:tc>
        <w:tc>
          <w:tcPr>
            <w:tcW w:w="1083" w:type="dxa"/>
          </w:tcPr>
          <w:p w14:paraId="3ECE3B89" w14:textId="77777777" w:rsidR="003C661D" w:rsidRPr="006A639A" w:rsidRDefault="003C661D" w:rsidP="003C661D">
            <w:pPr>
              <w:rPr>
                <w:rFonts w:ascii="Arial" w:hAnsi="Arial" w:cs="Arial"/>
              </w:rPr>
            </w:pPr>
          </w:p>
        </w:tc>
      </w:tr>
      <w:tr w:rsidR="003C661D" w:rsidRPr="006A639A" w14:paraId="5746C38D" w14:textId="77777777" w:rsidTr="00FA0CA0">
        <w:tc>
          <w:tcPr>
            <w:tcW w:w="1271" w:type="dxa"/>
          </w:tcPr>
          <w:p w14:paraId="7FFACFCA" w14:textId="77777777" w:rsidR="003C661D" w:rsidRPr="006A639A" w:rsidRDefault="003C661D" w:rsidP="003C661D">
            <w:pPr>
              <w:jc w:val="right"/>
              <w:rPr>
                <w:rFonts w:ascii="Arial" w:hAnsi="Arial" w:cs="Arial"/>
              </w:rPr>
            </w:pPr>
          </w:p>
        </w:tc>
        <w:tc>
          <w:tcPr>
            <w:tcW w:w="6662" w:type="dxa"/>
          </w:tcPr>
          <w:p w14:paraId="54027EBA" w14:textId="77777777" w:rsidR="003C661D" w:rsidRPr="006A639A" w:rsidRDefault="003C661D" w:rsidP="003C661D">
            <w:pPr>
              <w:rPr>
                <w:rFonts w:ascii="Arial" w:hAnsi="Arial" w:cs="Arial"/>
                <w:bCs/>
              </w:rPr>
            </w:pPr>
          </w:p>
        </w:tc>
        <w:tc>
          <w:tcPr>
            <w:tcW w:w="1083" w:type="dxa"/>
          </w:tcPr>
          <w:p w14:paraId="7EC499A1" w14:textId="77777777" w:rsidR="003C661D" w:rsidRPr="006A639A" w:rsidRDefault="003C661D" w:rsidP="003C661D">
            <w:pPr>
              <w:rPr>
                <w:rFonts w:ascii="Arial" w:hAnsi="Arial" w:cs="Arial"/>
              </w:rPr>
            </w:pPr>
          </w:p>
        </w:tc>
      </w:tr>
      <w:tr w:rsidR="003C661D" w:rsidRPr="006A639A" w14:paraId="45047E77" w14:textId="77777777" w:rsidTr="00FA0CA0">
        <w:tc>
          <w:tcPr>
            <w:tcW w:w="1271" w:type="dxa"/>
          </w:tcPr>
          <w:p w14:paraId="50C8E10C" w14:textId="77777777" w:rsidR="003C661D" w:rsidRPr="006A639A" w:rsidRDefault="003C661D" w:rsidP="003C661D">
            <w:pPr>
              <w:rPr>
                <w:rFonts w:ascii="Arial" w:hAnsi="Arial" w:cs="Arial"/>
              </w:rPr>
            </w:pPr>
            <w:r w:rsidRPr="006A639A">
              <w:rPr>
                <w:rFonts w:ascii="Arial" w:hAnsi="Arial" w:cs="Arial"/>
              </w:rPr>
              <w:t>9</w:t>
            </w:r>
          </w:p>
        </w:tc>
        <w:tc>
          <w:tcPr>
            <w:tcW w:w="6662" w:type="dxa"/>
          </w:tcPr>
          <w:p w14:paraId="456E679F" w14:textId="77777777" w:rsidR="003C661D" w:rsidRPr="006A639A" w:rsidRDefault="00340C88" w:rsidP="003C661D">
            <w:pPr>
              <w:rPr>
                <w:rFonts w:ascii="Arial" w:hAnsi="Arial" w:cs="Arial"/>
                <w:b/>
              </w:rPr>
            </w:pPr>
            <w:r w:rsidRPr="006A639A">
              <w:rPr>
                <w:rFonts w:ascii="Arial" w:hAnsi="Arial" w:cs="Arial"/>
                <w:b/>
              </w:rPr>
              <w:t>Local Projects</w:t>
            </w:r>
          </w:p>
        </w:tc>
        <w:tc>
          <w:tcPr>
            <w:tcW w:w="1083" w:type="dxa"/>
          </w:tcPr>
          <w:p w14:paraId="378A0592" w14:textId="77777777" w:rsidR="003C661D" w:rsidRPr="006A639A" w:rsidRDefault="003C661D" w:rsidP="003C661D">
            <w:pPr>
              <w:rPr>
                <w:rFonts w:ascii="Arial" w:hAnsi="Arial" w:cs="Arial"/>
              </w:rPr>
            </w:pPr>
          </w:p>
        </w:tc>
      </w:tr>
      <w:tr w:rsidR="003C661D" w:rsidRPr="006A639A" w14:paraId="0330E720" w14:textId="77777777" w:rsidTr="00FA0CA0">
        <w:tc>
          <w:tcPr>
            <w:tcW w:w="1271" w:type="dxa"/>
          </w:tcPr>
          <w:p w14:paraId="58747F8F" w14:textId="77777777" w:rsidR="003C661D" w:rsidRPr="006A639A" w:rsidRDefault="00340C88" w:rsidP="003C661D">
            <w:pPr>
              <w:jc w:val="right"/>
              <w:rPr>
                <w:rFonts w:ascii="Arial" w:hAnsi="Arial" w:cs="Arial"/>
              </w:rPr>
            </w:pPr>
            <w:proofErr w:type="spellStart"/>
            <w:r w:rsidRPr="006A639A">
              <w:rPr>
                <w:rFonts w:ascii="Arial" w:hAnsi="Arial" w:cs="Arial"/>
              </w:rPr>
              <w:t>i</w:t>
            </w:r>
            <w:proofErr w:type="spellEnd"/>
          </w:p>
        </w:tc>
        <w:tc>
          <w:tcPr>
            <w:tcW w:w="6662" w:type="dxa"/>
          </w:tcPr>
          <w:p w14:paraId="084E731C" w14:textId="77777777" w:rsidR="00340C88" w:rsidRPr="006A639A" w:rsidRDefault="00340C88" w:rsidP="003C661D">
            <w:pPr>
              <w:rPr>
                <w:rFonts w:ascii="Arial" w:hAnsi="Arial" w:cs="Arial"/>
                <w:u w:val="single"/>
              </w:rPr>
            </w:pPr>
            <w:r w:rsidRPr="006A639A">
              <w:rPr>
                <w:rFonts w:ascii="Arial" w:hAnsi="Arial" w:cs="Arial"/>
                <w:u w:val="single"/>
              </w:rPr>
              <w:t xml:space="preserve">The Website </w:t>
            </w:r>
          </w:p>
          <w:p w14:paraId="44A2AAB3" w14:textId="77777777" w:rsidR="003C661D" w:rsidRPr="006A639A" w:rsidRDefault="003C661D" w:rsidP="003C661D">
            <w:pPr>
              <w:rPr>
                <w:rFonts w:ascii="Arial" w:hAnsi="Arial" w:cs="Arial"/>
              </w:rPr>
            </w:pPr>
            <w:r w:rsidRPr="006A639A">
              <w:rPr>
                <w:rFonts w:ascii="Arial" w:hAnsi="Arial" w:cs="Arial"/>
              </w:rPr>
              <w:t>No local volunteers have been identified for help with building a new website.  The benefits</w:t>
            </w:r>
            <w:r w:rsidR="00340C88" w:rsidRPr="006A639A">
              <w:rPr>
                <w:rFonts w:ascii="Arial" w:hAnsi="Arial" w:cs="Arial"/>
              </w:rPr>
              <w:t xml:space="preserve"> of a specialist one </w:t>
            </w:r>
            <w:proofErr w:type="gramStart"/>
            <w:r w:rsidR="00340C88" w:rsidRPr="006A639A">
              <w:rPr>
                <w:rFonts w:ascii="Arial" w:hAnsi="Arial" w:cs="Arial"/>
              </w:rPr>
              <w:t>seem</w:t>
            </w:r>
            <w:proofErr w:type="gramEnd"/>
            <w:r w:rsidR="00340C88" w:rsidRPr="006A639A">
              <w:rPr>
                <w:rFonts w:ascii="Arial" w:hAnsi="Arial" w:cs="Arial"/>
              </w:rPr>
              <w:t xml:space="preserve"> clear.  Further investigations will be made into both set up and running costs and will be shared with Council.</w:t>
            </w:r>
          </w:p>
          <w:p w14:paraId="2F7B7157" w14:textId="77777777" w:rsidR="00340C88" w:rsidRPr="006A639A" w:rsidRDefault="00340C88" w:rsidP="003C661D">
            <w:pPr>
              <w:rPr>
                <w:rFonts w:ascii="Arial" w:hAnsi="Arial" w:cs="Arial"/>
              </w:rPr>
            </w:pPr>
            <w:r w:rsidRPr="006A639A">
              <w:rPr>
                <w:rFonts w:ascii="Arial" w:hAnsi="Arial" w:cs="Arial"/>
              </w:rPr>
              <w:t xml:space="preserve">It was proposed, </w:t>
            </w:r>
            <w:proofErr w:type="gramStart"/>
            <w:r w:rsidRPr="006A639A">
              <w:rPr>
                <w:rFonts w:ascii="Arial" w:hAnsi="Arial" w:cs="Arial"/>
              </w:rPr>
              <w:t>seconded</w:t>
            </w:r>
            <w:proofErr w:type="gramEnd"/>
            <w:r w:rsidRPr="006A639A">
              <w:rPr>
                <w:rFonts w:ascii="Arial" w:hAnsi="Arial" w:cs="Arial"/>
              </w:rPr>
              <w:t xml:space="preserve"> and unanimously agreed to use the ALCA model for the new website accessibility rules.</w:t>
            </w:r>
          </w:p>
          <w:p w14:paraId="2DB7E80E" w14:textId="77777777" w:rsidR="00991385" w:rsidRPr="006A639A" w:rsidRDefault="00991385" w:rsidP="003C661D">
            <w:pPr>
              <w:rPr>
                <w:rFonts w:ascii="Arial" w:hAnsi="Arial" w:cs="Arial"/>
              </w:rPr>
            </w:pPr>
          </w:p>
        </w:tc>
        <w:tc>
          <w:tcPr>
            <w:tcW w:w="1083" w:type="dxa"/>
          </w:tcPr>
          <w:p w14:paraId="034E2593" w14:textId="77777777" w:rsidR="003C661D" w:rsidRPr="006A639A" w:rsidRDefault="003C661D" w:rsidP="003C661D">
            <w:pPr>
              <w:rPr>
                <w:rFonts w:ascii="Arial" w:hAnsi="Arial" w:cs="Arial"/>
              </w:rPr>
            </w:pPr>
          </w:p>
          <w:p w14:paraId="68042CA0" w14:textId="77777777" w:rsidR="003C661D" w:rsidRPr="006A639A" w:rsidRDefault="003C661D" w:rsidP="003C661D">
            <w:pPr>
              <w:jc w:val="center"/>
              <w:rPr>
                <w:rFonts w:ascii="Arial" w:hAnsi="Arial" w:cs="Arial"/>
              </w:rPr>
            </w:pPr>
            <w:r w:rsidRPr="006A639A">
              <w:rPr>
                <w:rFonts w:ascii="Arial" w:hAnsi="Arial" w:cs="Arial"/>
              </w:rPr>
              <w:t>PC</w:t>
            </w:r>
          </w:p>
        </w:tc>
      </w:tr>
      <w:tr w:rsidR="003C661D" w:rsidRPr="006A639A" w14:paraId="2B4983FD" w14:textId="77777777" w:rsidTr="00FA0CA0">
        <w:tc>
          <w:tcPr>
            <w:tcW w:w="1271" w:type="dxa"/>
          </w:tcPr>
          <w:p w14:paraId="061F5773" w14:textId="77777777" w:rsidR="003C661D" w:rsidRPr="006A639A" w:rsidRDefault="00340C88" w:rsidP="003C661D">
            <w:pPr>
              <w:jc w:val="right"/>
              <w:rPr>
                <w:rFonts w:ascii="Arial" w:hAnsi="Arial" w:cs="Arial"/>
              </w:rPr>
            </w:pPr>
            <w:r w:rsidRPr="006A639A">
              <w:rPr>
                <w:rFonts w:ascii="Arial" w:hAnsi="Arial" w:cs="Arial"/>
              </w:rPr>
              <w:t>ii</w:t>
            </w:r>
          </w:p>
        </w:tc>
        <w:tc>
          <w:tcPr>
            <w:tcW w:w="6662" w:type="dxa"/>
          </w:tcPr>
          <w:p w14:paraId="7B6A7951" w14:textId="77777777" w:rsidR="003C661D" w:rsidRPr="006A639A" w:rsidRDefault="00340C88" w:rsidP="003C661D">
            <w:pPr>
              <w:rPr>
                <w:rFonts w:ascii="Arial" w:hAnsi="Arial" w:cs="Arial"/>
                <w:u w:val="single"/>
              </w:rPr>
            </w:pPr>
            <w:r w:rsidRPr="006A639A">
              <w:rPr>
                <w:rFonts w:ascii="Arial" w:hAnsi="Arial" w:cs="Arial"/>
                <w:u w:val="single"/>
              </w:rPr>
              <w:t>Climate Emergency</w:t>
            </w:r>
          </w:p>
          <w:p w14:paraId="3EBD2582" w14:textId="77777777" w:rsidR="00340C88" w:rsidRPr="006A639A" w:rsidRDefault="00340C88" w:rsidP="003C661D">
            <w:pPr>
              <w:rPr>
                <w:rFonts w:ascii="Arial" w:hAnsi="Arial" w:cs="Arial"/>
              </w:rPr>
            </w:pPr>
            <w:r w:rsidRPr="006A639A">
              <w:rPr>
                <w:rFonts w:ascii="Arial" w:hAnsi="Arial" w:cs="Arial"/>
              </w:rPr>
              <w:t>There was agreement that the Council wants to look at ways of making a difference locally to the damage caused by climate change.</w:t>
            </w:r>
          </w:p>
          <w:p w14:paraId="7954B7FA" w14:textId="77777777" w:rsidR="00340C88" w:rsidRPr="006A639A" w:rsidRDefault="00340C88" w:rsidP="00340C88">
            <w:pPr>
              <w:rPr>
                <w:rFonts w:ascii="Arial" w:hAnsi="Arial" w:cs="Arial"/>
              </w:rPr>
            </w:pPr>
            <w:r w:rsidRPr="006A639A">
              <w:rPr>
                <w:rFonts w:ascii="Arial" w:hAnsi="Arial" w:cs="Arial"/>
              </w:rPr>
              <w:t>There was interest in finding out what is being proposed by an inter parish group meeting in Chew Valley.  That group is keen to recruit a councillor and a member of the public from Ubley.  Cllr Croot was thanked for his practical suggestions.</w:t>
            </w:r>
          </w:p>
          <w:p w14:paraId="4222E429" w14:textId="77777777" w:rsidR="00991385" w:rsidRPr="006A639A" w:rsidRDefault="00991385" w:rsidP="00340C88">
            <w:pPr>
              <w:rPr>
                <w:rFonts w:ascii="Arial" w:hAnsi="Arial" w:cs="Arial"/>
              </w:rPr>
            </w:pPr>
          </w:p>
        </w:tc>
        <w:tc>
          <w:tcPr>
            <w:tcW w:w="1083" w:type="dxa"/>
          </w:tcPr>
          <w:p w14:paraId="4F97D9ED" w14:textId="77777777" w:rsidR="003C661D" w:rsidRPr="006A639A" w:rsidRDefault="003C661D" w:rsidP="003C661D">
            <w:pPr>
              <w:rPr>
                <w:rFonts w:ascii="Arial" w:hAnsi="Arial" w:cs="Arial"/>
              </w:rPr>
            </w:pPr>
          </w:p>
          <w:p w14:paraId="0F903B8F" w14:textId="77777777" w:rsidR="00340C88" w:rsidRPr="006A639A" w:rsidRDefault="00340C88" w:rsidP="003C661D">
            <w:pPr>
              <w:rPr>
                <w:rFonts w:ascii="Arial" w:hAnsi="Arial" w:cs="Arial"/>
              </w:rPr>
            </w:pPr>
            <w:r w:rsidRPr="006A639A">
              <w:rPr>
                <w:rFonts w:ascii="Arial" w:hAnsi="Arial" w:cs="Arial"/>
              </w:rPr>
              <w:t>JC</w:t>
            </w:r>
          </w:p>
        </w:tc>
      </w:tr>
      <w:tr w:rsidR="00340C88" w:rsidRPr="006A639A" w14:paraId="7C954142" w14:textId="77777777" w:rsidTr="00FA0CA0">
        <w:tc>
          <w:tcPr>
            <w:tcW w:w="1271" w:type="dxa"/>
          </w:tcPr>
          <w:p w14:paraId="3E594CBD" w14:textId="77777777" w:rsidR="00340C88" w:rsidRPr="006A639A" w:rsidRDefault="00340C88" w:rsidP="003C661D">
            <w:pPr>
              <w:jc w:val="right"/>
              <w:rPr>
                <w:rFonts w:ascii="Arial" w:hAnsi="Arial" w:cs="Arial"/>
              </w:rPr>
            </w:pPr>
            <w:r w:rsidRPr="006A639A">
              <w:rPr>
                <w:rFonts w:ascii="Arial" w:hAnsi="Arial" w:cs="Arial"/>
              </w:rPr>
              <w:t>iii</w:t>
            </w:r>
          </w:p>
        </w:tc>
        <w:tc>
          <w:tcPr>
            <w:tcW w:w="6662" w:type="dxa"/>
          </w:tcPr>
          <w:p w14:paraId="02E1C19C" w14:textId="77777777" w:rsidR="00340C88" w:rsidRPr="006A639A" w:rsidRDefault="00340C88" w:rsidP="003C661D">
            <w:pPr>
              <w:rPr>
                <w:rFonts w:ascii="Arial" w:hAnsi="Arial" w:cs="Arial"/>
                <w:u w:val="single"/>
              </w:rPr>
            </w:pPr>
            <w:r w:rsidRPr="006A639A">
              <w:rPr>
                <w:rFonts w:ascii="Arial" w:hAnsi="Arial" w:cs="Arial"/>
                <w:u w:val="single"/>
              </w:rPr>
              <w:t xml:space="preserve">Improvement in </w:t>
            </w:r>
            <w:r w:rsidR="00DE7BBA" w:rsidRPr="006A639A">
              <w:rPr>
                <w:rFonts w:ascii="Arial" w:hAnsi="Arial" w:cs="Arial"/>
                <w:u w:val="single"/>
              </w:rPr>
              <w:t xml:space="preserve">the </w:t>
            </w:r>
            <w:r w:rsidRPr="006A639A">
              <w:rPr>
                <w:rFonts w:ascii="Arial" w:hAnsi="Arial" w:cs="Arial"/>
                <w:u w:val="single"/>
              </w:rPr>
              <w:t>Access to the Glebe Field</w:t>
            </w:r>
          </w:p>
          <w:p w14:paraId="29CD3412" w14:textId="77777777" w:rsidR="00340C88" w:rsidRPr="006A639A" w:rsidRDefault="00340C88" w:rsidP="003C661D">
            <w:pPr>
              <w:rPr>
                <w:rFonts w:ascii="Arial" w:hAnsi="Arial" w:cs="Arial"/>
              </w:rPr>
            </w:pPr>
            <w:r w:rsidRPr="006A639A">
              <w:rPr>
                <w:rFonts w:ascii="Arial" w:hAnsi="Arial" w:cs="Arial"/>
              </w:rPr>
              <w:t xml:space="preserve">Cllr Hallam proposed this is </w:t>
            </w:r>
            <w:r w:rsidR="006A639A">
              <w:rPr>
                <w:rFonts w:ascii="Arial" w:hAnsi="Arial" w:cs="Arial"/>
              </w:rPr>
              <w:t>developed</w:t>
            </w:r>
            <w:r w:rsidRPr="006A639A">
              <w:rPr>
                <w:rFonts w:ascii="Arial" w:hAnsi="Arial" w:cs="Arial"/>
              </w:rPr>
              <w:t xml:space="preserve"> in two </w:t>
            </w:r>
            <w:proofErr w:type="gramStart"/>
            <w:r w:rsidRPr="006A639A">
              <w:rPr>
                <w:rFonts w:ascii="Arial" w:hAnsi="Arial" w:cs="Arial"/>
              </w:rPr>
              <w:t>phases :</w:t>
            </w:r>
            <w:proofErr w:type="gramEnd"/>
          </w:p>
          <w:p w14:paraId="40536B6F" w14:textId="77777777" w:rsidR="00340C88" w:rsidRPr="006A639A" w:rsidRDefault="00DE7BBA" w:rsidP="003C661D">
            <w:pPr>
              <w:rPr>
                <w:rFonts w:ascii="Arial" w:hAnsi="Arial" w:cs="Arial"/>
              </w:rPr>
            </w:pPr>
            <w:r w:rsidRPr="006A639A">
              <w:rPr>
                <w:rFonts w:ascii="Arial" w:hAnsi="Arial" w:cs="Arial"/>
              </w:rPr>
              <w:t>-</w:t>
            </w:r>
            <w:r w:rsidR="00340C88" w:rsidRPr="006A639A">
              <w:rPr>
                <w:rFonts w:ascii="Arial" w:hAnsi="Arial" w:cs="Arial"/>
              </w:rPr>
              <w:t xml:space="preserve">Phase One </w:t>
            </w:r>
            <w:r w:rsidRPr="006A639A">
              <w:rPr>
                <w:rFonts w:ascii="Arial" w:hAnsi="Arial" w:cs="Arial"/>
              </w:rPr>
              <w:t>–</w:t>
            </w:r>
            <w:r w:rsidR="00340C88" w:rsidRPr="006A639A">
              <w:rPr>
                <w:rFonts w:ascii="Arial" w:hAnsi="Arial" w:cs="Arial"/>
              </w:rPr>
              <w:t xml:space="preserve"> </w:t>
            </w:r>
            <w:r w:rsidRPr="006A639A">
              <w:rPr>
                <w:rFonts w:ascii="Arial" w:hAnsi="Arial" w:cs="Arial"/>
              </w:rPr>
              <w:t>to be funded by the councillor’s discretionary fund grant, and to involve replacing the entrance gate with a vehicle and pedestrian friendly gate.  Approval is being sought from the Diocese who own the land</w:t>
            </w:r>
          </w:p>
          <w:p w14:paraId="5B4D6A73" w14:textId="77777777" w:rsidR="00DE7BBA" w:rsidRPr="006A639A" w:rsidRDefault="00DE7BBA" w:rsidP="003C661D">
            <w:pPr>
              <w:rPr>
                <w:rFonts w:ascii="Arial" w:hAnsi="Arial" w:cs="Arial"/>
              </w:rPr>
            </w:pPr>
            <w:r w:rsidRPr="006A639A">
              <w:rPr>
                <w:rFonts w:ascii="Arial" w:hAnsi="Arial" w:cs="Arial"/>
              </w:rPr>
              <w:t>-Phase Two – the proposal is to seek funding from the district council’s 106 fund to improve</w:t>
            </w:r>
            <w:r w:rsidR="00AF22AA">
              <w:rPr>
                <w:rFonts w:ascii="Arial" w:hAnsi="Arial" w:cs="Arial"/>
              </w:rPr>
              <w:t xml:space="preserve"> the surface of the driveway to</w:t>
            </w:r>
            <w:r w:rsidRPr="006A639A">
              <w:rPr>
                <w:rFonts w:ascii="Arial" w:hAnsi="Arial" w:cs="Arial"/>
              </w:rPr>
              <w:t xml:space="preserve"> the field to enable access by wheelchairs, </w:t>
            </w:r>
            <w:proofErr w:type="spellStart"/>
            <w:r w:rsidRPr="006A639A">
              <w:rPr>
                <w:rFonts w:ascii="Arial" w:hAnsi="Arial" w:cs="Arial"/>
              </w:rPr>
              <w:t>childrens</w:t>
            </w:r>
            <w:proofErr w:type="spellEnd"/>
            <w:r w:rsidRPr="006A639A">
              <w:rPr>
                <w:rFonts w:ascii="Arial" w:hAnsi="Arial" w:cs="Arial"/>
              </w:rPr>
              <w:t xml:space="preserve">’ buggies, and maintenance vehicles.  A site meeting is proposed with Sadie Cox.  </w:t>
            </w:r>
          </w:p>
        </w:tc>
        <w:tc>
          <w:tcPr>
            <w:tcW w:w="1083" w:type="dxa"/>
          </w:tcPr>
          <w:p w14:paraId="43F9918C" w14:textId="77777777" w:rsidR="00340C88" w:rsidRPr="006A639A" w:rsidRDefault="00340C88" w:rsidP="003C661D">
            <w:pPr>
              <w:rPr>
                <w:rFonts w:ascii="Arial" w:hAnsi="Arial" w:cs="Arial"/>
              </w:rPr>
            </w:pPr>
          </w:p>
          <w:p w14:paraId="5851848B" w14:textId="77777777" w:rsidR="00DE7BBA" w:rsidRPr="006A639A" w:rsidRDefault="00DE7BBA" w:rsidP="003C661D">
            <w:pPr>
              <w:rPr>
                <w:rFonts w:ascii="Arial" w:hAnsi="Arial" w:cs="Arial"/>
              </w:rPr>
            </w:pPr>
            <w:r w:rsidRPr="006A639A">
              <w:rPr>
                <w:rFonts w:ascii="Arial" w:hAnsi="Arial" w:cs="Arial"/>
              </w:rPr>
              <w:t>WH</w:t>
            </w:r>
          </w:p>
          <w:p w14:paraId="4A56BCC9" w14:textId="77777777" w:rsidR="00DE7BBA" w:rsidRPr="006A639A" w:rsidRDefault="00DE7BBA" w:rsidP="003C661D">
            <w:pPr>
              <w:rPr>
                <w:rFonts w:ascii="Arial" w:hAnsi="Arial" w:cs="Arial"/>
              </w:rPr>
            </w:pPr>
            <w:r w:rsidRPr="006A639A">
              <w:rPr>
                <w:rFonts w:ascii="Arial" w:hAnsi="Arial" w:cs="Arial"/>
              </w:rPr>
              <w:t>PC</w:t>
            </w:r>
          </w:p>
        </w:tc>
      </w:tr>
      <w:tr w:rsidR="00DE7BBA" w:rsidRPr="006A639A" w14:paraId="2E03290E" w14:textId="77777777" w:rsidTr="00FA0CA0">
        <w:tc>
          <w:tcPr>
            <w:tcW w:w="1271" w:type="dxa"/>
          </w:tcPr>
          <w:p w14:paraId="04F583CE" w14:textId="77777777" w:rsidR="00DE7BBA" w:rsidRPr="006A639A" w:rsidRDefault="00DE7BBA" w:rsidP="003C661D">
            <w:pPr>
              <w:jc w:val="right"/>
              <w:rPr>
                <w:rFonts w:ascii="Arial" w:hAnsi="Arial" w:cs="Arial"/>
              </w:rPr>
            </w:pPr>
            <w:r w:rsidRPr="006A639A">
              <w:rPr>
                <w:rFonts w:ascii="Arial" w:hAnsi="Arial" w:cs="Arial"/>
              </w:rPr>
              <w:t>iv</w:t>
            </w:r>
          </w:p>
        </w:tc>
        <w:tc>
          <w:tcPr>
            <w:tcW w:w="6662" w:type="dxa"/>
          </w:tcPr>
          <w:p w14:paraId="59CE2F01" w14:textId="77777777" w:rsidR="00DE7BBA" w:rsidRPr="006A639A" w:rsidRDefault="00DE7BBA" w:rsidP="003C661D">
            <w:pPr>
              <w:rPr>
                <w:rFonts w:ascii="Arial" w:hAnsi="Arial" w:cs="Arial"/>
                <w:u w:val="single"/>
              </w:rPr>
            </w:pPr>
            <w:proofErr w:type="spellStart"/>
            <w:r w:rsidRPr="006A639A">
              <w:rPr>
                <w:rFonts w:ascii="Arial" w:hAnsi="Arial" w:cs="Arial"/>
                <w:u w:val="single"/>
              </w:rPr>
              <w:t>CiL</w:t>
            </w:r>
            <w:proofErr w:type="spellEnd"/>
            <w:r w:rsidRPr="006A639A">
              <w:rPr>
                <w:rFonts w:ascii="Arial" w:hAnsi="Arial" w:cs="Arial"/>
                <w:u w:val="single"/>
              </w:rPr>
              <w:t xml:space="preserve"> and Inter-Village funded projects</w:t>
            </w:r>
          </w:p>
          <w:p w14:paraId="55EE29E8" w14:textId="77777777" w:rsidR="00DE7BBA" w:rsidRPr="006A639A" w:rsidRDefault="00DE7BBA" w:rsidP="003C661D">
            <w:pPr>
              <w:rPr>
                <w:rFonts w:ascii="Arial" w:hAnsi="Arial" w:cs="Arial"/>
              </w:rPr>
            </w:pPr>
            <w:r w:rsidRPr="006A639A">
              <w:rPr>
                <w:rFonts w:ascii="Arial" w:hAnsi="Arial" w:cs="Arial"/>
              </w:rPr>
              <w:t>There is no legal precedent for multi village funded projects although two villages can get together to jointly fund a project beneficial to both.</w:t>
            </w:r>
          </w:p>
          <w:p w14:paraId="2CCA7C61" w14:textId="77777777" w:rsidR="00991385" w:rsidRPr="006A639A" w:rsidRDefault="00991385" w:rsidP="003C661D">
            <w:pPr>
              <w:rPr>
                <w:rFonts w:ascii="Arial" w:hAnsi="Arial" w:cs="Arial"/>
              </w:rPr>
            </w:pPr>
          </w:p>
        </w:tc>
        <w:tc>
          <w:tcPr>
            <w:tcW w:w="1083" w:type="dxa"/>
          </w:tcPr>
          <w:p w14:paraId="6F125992" w14:textId="77777777" w:rsidR="00DE7BBA" w:rsidRPr="006A639A" w:rsidRDefault="00DE7BBA" w:rsidP="003C661D">
            <w:pPr>
              <w:rPr>
                <w:rFonts w:ascii="Arial" w:hAnsi="Arial" w:cs="Arial"/>
              </w:rPr>
            </w:pPr>
          </w:p>
        </w:tc>
      </w:tr>
      <w:tr w:rsidR="00DE7BBA" w:rsidRPr="006A639A" w14:paraId="068DDC07" w14:textId="77777777" w:rsidTr="00FA0CA0">
        <w:tc>
          <w:tcPr>
            <w:tcW w:w="1271" w:type="dxa"/>
          </w:tcPr>
          <w:p w14:paraId="4A4AD108" w14:textId="77777777" w:rsidR="00DE7BBA" w:rsidRPr="006A639A" w:rsidRDefault="00DE7BBA" w:rsidP="003C661D">
            <w:pPr>
              <w:jc w:val="right"/>
              <w:rPr>
                <w:rFonts w:ascii="Arial" w:hAnsi="Arial" w:cs="Arial"/>
              </w:rPr>
            </w:pPr>
            <w:r w:rsidRPr="006A639A">
              <w:rPr>
                <w:rFonts w:ascii="Arial" w:hAnsi="Arial" w:cs="Arial"/>
              </w:rPr>
              <w:t>v</w:t>
            </w:r>
          </w:p>
        </w:tc>
        <w:tc>
          <w:tcPr>
            <w:tcW w:w="6662" w:type="dxa"/>
          </w:tcPr>
          <w:p w14:paraId="3341FCAB" w14:textId="77777777" w:rsidR="00DE7BBA" w:rsidRPr="006A639A" w:rsidRDefault="00DE7BBA" w:rsidP="003C661D">
            <w:pPr>
              <w:rPr>
                <w:rFonts w:ascii="Arial" w:hAnsi="Arial" w:cs="Arial"/>
                <w:u w:val="single"/>
              </w:rPr>
            </w:pPr>
            <w:r w:rsidRPr="006A639A">
              <w:rPr>
                <w:rFonts w:ascii="Arial" w:hAnsi="Arial" w:cs="Arial"/>
                <w:u w:val="single"/>
              </w:rPr>
              <w:t>Speed Limits</w:t>
            </w:r>
          </w:p>
          <w:p w14:paraId="05870105" w14:textId="77777777" w:rsidR="00DE7BBA" w:rsidRPr="006A639A" w:rsidRDefault="00DE7BBA" w:rsidP="00DE7BBA">
            <w:pPr>
              <w:rPr>
                <w:rFonts w:ascii="Arial" w:hAnsi="Arial" w:cs="Arial"/>
              </w:rPr>
            </w:pPr>
            <w:r w:rsidRPr="006A639A">
              <w:rPr>
                <w:rFonts w:ascii="Arial" w:hAnsi="Arial" w:cs="Arial"/>
              </w:rPr>
              <w:t xml:space="preserve">B&amp;NES are doing a final consultation with relevant departments and stakeholders regarding the amended proposals for speed limits within the village and along the A368 near the village.  The works are likely to be funded by the 106 </w:t>
            </w:r>
            <w:proofErr w:type="gramStart"/>
            <w:r w:rsidRPr="006A639A">
              <w:rPr>
                <w:rFonts w:ascii="Arial" w:hAnsi="Arial" w:cs="Arial"/>
              </w:rPr>
              <w:t>fund</w:t>
            </w:r>
            <w:proofErr w:type="gramEnd"/>
            <w:r w:rsidRPr="006A639A">
              <w:rPr>
                <w:rFonts w:ascii="Arial" w:hAnsi="Arial" w:cs="Arial"/>
              </w:rPr>
              <w:t>.</w:t>
            </w:r>
          </w:p>
          <w:p w14:paraId="273EC894" w14:textId="77777777" w:rsidR="00991385" w:rsidRPr="006A639A" w:rsidRDefault="00991385" w:rsidP="00DE7BBA">
            <w:pPr>
              <w:rPr>
                <w:rFonts w:ascii="Arial" w:hAnsi="Arial" w:cs="Arial"/>
              </w:rPr>
            </w:pPr>
          </w:p>
        </w:tc>
        <w:tc>
          <w:tcPr>
            <w:tcW w:w="1083" w:type="dxa"/>
          </w:tcPr>
          <w:p w14:paraId="2EA18C3D" w14:textId="77777777" w:rsidR="00DE7BBA" w:rsidRPr="006A639A" w:rsidRDefault="00DE7BBA" w:rsidP="003C661D">
            <w:pPr>
              <w:rPr>
                <w:rFonts w:ascii="Arial" w:hAnsi="Arial" w:cs="Arial"/>
              </w:rPr>
            </w:pPr>
          </w:p>
        </w:tc>
      </w:tr>
      <w:tr w:rsidR="003C661D" w:rsidRPr="006A639A" w14:paraId="7C2AC61D" w14:textId="77777777" w:rsidTr="00FA0CA0">
        <w:tc>
          <w:tcPr>
            <w:tcW w:w="1271" w:type="dxa"/>
          </w:tcPr>
          <w:p w14:paraId="0B3EA02F" w14:textId="77777777" w:rsidR="003C661D" w:rsidRPr="006A639A" w:rsidRDefault="00DE7BBA" w:rsidP="00DE7BBA">
            <w:pPr>
              <w:jc w:val="right"/>
              <w:rPr>
                <w:rFonts w:ascii="Arial" w:hAnsi="Arial" w:cs="Arial"/>
              </w:rPr>
            </w:pPr>
            <w:r w:rsidRPr="006A639A">
              <w:rPr>
                <w:rFonts w:ascii="Arial" w:hAnsi="Arial" w:cs="Arial"/>
              </w:rPr>
              <w:t>vi</w:t>
            </w:r>
          </w:p>
        </w:tc>
        <w:tc>
          <w:tcPr>
            <w:tcW w:w="6662" w:type="dxa"/>
          </w:tcPr>
          <w:p w14:paraId="7C93E1EB" w14:textId="77777777" w:rsidR="003C661D" w:rsidRPr="006A639A" w:rsidRDefault="00DE7BBA" w:rsidP="003C661D">
            <w:pPr>
              <w:rPr>
                <w:rFonts w:ascii="Arial" w:hAnsi="Arial" w:cs="Arial"/>
                <w:u w:val="single"/>
              </w:rPr>
            </w:pPr>
            <w:r w:rsidRPr="006A639A">
              <w:rPr>
                <w:rFonts w:ascii="Arial" w:hAnsi="Arial" w:cs="Arial"/>
                <w:u w:val="single"/>
              </w:rPr>
              <w:t>Parish Councils Airport Association (PCAA)</w:t>
            </w:r>
          </w:p>
          <w:p w14:paraId="504EF313" w14:textId="77777777" w:rsidR="00E0279C" w:rsidRDefault="00E0279C" w:rsidP="00E0279C">
            <w:pPr>
              <w:rPr>
                <w:rFonts w:ascii="Arial" w:hAnsi="Arial" w:cs="Arial"/>
              </w:rPr>
            </w:pPr>
            <w:r>
              <w:rPr>
                <w:rFonts w:ascii="Arial" w:hAnsi="Arial" w:cs="Arial"/>
              </w:rPr>
              <w:t>Councillors have canvassed the views of a range of villagers regarding making a small donation towards the anticipated legal costs the association is facing. Of these, 35 supported the proposal and two were not in favour.  It was therefore proposed, seconded, and passed unanimously that a donation of £300 be made to PCAA.</w:t>
            </w:r>
          </w:p>
          <w:p w14:paraId="7FCFFFBB" w14:textId="77777777" w:rsidR="00E0279C" w:rsidRPr="006A639A" w:rsidRDefault="00E0279C" w:rsidP="005F3845">
            <w:pPr>
              <w:rPr>
                <w:rFonts w:ascii="Arial" w:hAnsi="Arial" w:cs="Arial"/>
                <w:u w:val="single"/>
              </w:rPr>
            </w:pPr>
          </w:p>
        </w:tc>
        <w:tc>
          <w:tcPr>
            <w:tcW w:w="1083" w:type="dxa"/>
          </w:tcPr>
          <w:p w14:paraId="6992B559" w14:textId="77777777" w:rsidR="003C661D" w:rsidRPr="006A639A" w:rsidRDefault="003C661D" w:rsidP="003C661D">
            <w:pPr>
              <w:rPr>
                <w:rFonts w:ascii="Arial" w:hAnsi="Arial" w:cs="Arial"/>
              </w:rPr>
            </w:pPr>
          </w:p>
          <w:p w14:paraId="3C440075" w14:textId="77777777" w:rsidR="005F3845" w:rsidRPr="006A639A" w:rsidRDefault="005F3845" w:rsidP="003C661D">
            <w:pPr>
              <w:rPr>
                <w:rFonts w:ascii="Arial" w:hAnsi="Arial" w:cs="Arial"/>
              </w:rPr>
            </w:pPr>
            <w:r w:rsidRPr="006A639A">
              <w:rPr>
                <w:rFonts w:ascii="Arial" w:hAnsi="Arial" w:cs="Arial"/>
              </w:rPr>
              <w:t>CL</w:t>
            </w:r>
          </w:p>
          <w:p w14:paraId="17D25C47" w14:textId="77777777" w:rsidR="005F3845" w:rsidRPr="006A639A" w:rsidRDefault="005F3845" w:rsidP="003C661D">
            <w:pPr>
              <w:rPr>
                <w:rFonts w:ascii="Arial" w:hAnsi="Arial" w:cs="Arial"/>
              </w:rPr>
            </w:pPr>
            <w:r w:rsidRPr="006A639A">
              <w:rPr>
                <w:rFonts w:ascii="Arial" w:hAnsi="Arial" w:cs="Arial"/>
              </w:rPr>
              <w:t>PC</w:t>
            </w:r>
          </w:p>
        </w:tc>
      </w:tr>
      <w:tr w:rsidR="003C661D" w:rsidRPr="006A639A" w14:paraId="32CE750E" w14:textId="77777777" w:rsidTr="00FA0CA0">
        <w:tc>
          <w:tcPr>
            <w:tcW w:w="1271" w:type="dxa"/>
          </w:tcPr>
          <w:p w14:paraId="0FFF3AD4" w14:textId="77777777" w:rsidR="003C661D" w:rsidRPr="006A639A" w:rsidRDefault="003C661D" w:rsidP="003C661D">
            <w:pPr>
              <w:jc w:val="right"/>
              <w:rPr>
                <w:rFonts w:ascii="Arial" w:hAnsi="Arial" w:cs="Arial"/>
              </w:rPr>
            </w:pPr>
          </w:p>
        </w:tc>
        <w:tc>
          <w:tcPr>
            <w:tcW w:w="6662" w:type="dxa"/>
          </w:tcPr>
          <w:p w14:paraId="4D8086E5" w14:textId="77777777" w:rsidR="003C661D" w:rsidRPr="006A639A" w:rsidRDefault="003C661D" w:rsidP="003C661D">
            <w:pPr>
              <w:rPr>
                <w:rFonts w:ascii="Arial" w:hAnsi="Arial" w:cs="Arial"/>
              </w:rPr>
            </w:pPr>
          </w:p>
        </w:tc>
        <w:tc>
          <w:tcPr>
            <w:tcW w:w="1083" w:type="dxa"/>
          </w:tcPr>
          <w:p w14:paraId="56C3DBA7" w14:textId="77777777" w:rsidR="003C661D" w:rsidRPr="006A639A" w:rsidRDefault="003C661D" w:rsidP="003C661D">
            <w:pPr>
              <w:jc w:val="center"/>
              <w:rPr>
                <w:rFonts w:ascii="Arial" w:hAnsi="Arial" w:cs="Arial"/>
              </w:rPr>
            </w:pPr>
          </w:p>
        </w:tc>
      </w:tr>
      <w:tr w:rsidR="003C661D" w:rsidRPr="006A639A" w14:paraId="7578E722" w14:textId="77777777" w:rsidTr="00FA0CA0">
        <w:tc>
          <w:tcPr>
            <w:tcW w:w="1271" w:type="dxa"/>
          </w:tcPr>
          <w:p w14:paraId="356D5654" w14:textId="77777777" w:rsidR="003C661D" w:rsidRPr="006A639A" w:rsidRDefault="003C661D" w:rsidP="003C661D">
            <w:pPr>
              <w:rPr>
                <w:rFonts w:ascii="Arial" w:hAnsi="Arial" w:cs="Arial"/>
              </w:rPr>
            </w:pPr>
            <w:r w:rsidRPr="006A639A">
              <w:rPr>
                <w:rFonts w:ascii="Arial" w:hAnsi="Arial" w:cs="Arial"/>
              </w:rPr>
              <w:t>12</w:t>
            </w:r>
          </w:p>
        </w:tc>
        <w:tc>
          <w:tcPr>
            <w:tcW w:w="6662" w:type="dxa"/>
          </w:tcPr>
          <w:p w14:paraId="3E95AFDB" w14:textId="77777777" w:rsidR="003C661D" w:rsidRPr="006A639A" w:rsidRDefault="003C661D" w:rsidP="003C661D">
            <w:pPr>
              <w:rPr>
                <w:rFonts w:ascii="Arial" w:hAnsi="Arial" w:cs="Arial"/>
                <w:b/>
              </w:rPr>
            </w:pPr>
            <w:r w:rsidRPr="006A639A">
              <w:rPr>
                <w:rFonts w:ascii="Arial" w:hAnsi="Arial" w:cs="Arial"/>
                <w:b/>
              </w:rPr>
              <w:t xml:space="preserve">To confirm the date of the next </w:t>
            </w:r>
            <w:proofErr w:type="gramStart"/>
            <w:r w:rsidRPr="006A639A">
              <w:rPr>
                <w:rFonts w:ascii="Arial" w:hAnsi="Arial" w:cs="Arial"/>
                <w:b/>
              </w:rPr>
              <w:t>meeting :</w:t>
            </w:r>
            <w:proofErr w:type="gramEnd"/>
          </w:p>
        </w:tc>
        <w:tc>
          <w:tcPr>
            <w:tcW w:w="1083" w:type="dxa"/>
          </w:tcPr>
          <w:p w14:paraId="0F882826" w14:textId="77777777" w:rsidR="003C661D" w:rsidRPr="006A639A" w:rsidRDefault="003C661D" w:rsidP="003C661D">
            <w:pPr>
              <w:rPr>
                <w:rFonts w:ascii="Arial" w:hAnsi="Arial" w:cs="Arial"/>
              </w:rPr>
            </w:pPr>
          </w:p>
        </w:tc>
      </w:tr>
      <w:tr w:rsidR="003C661D" w:rsidRPr="006A639A" w14:paraId="6654D4F1" w14:textId="77777777" w:rsidTr="00FA0CA0">
        <w:tc>
          <w:tcPr>
            <w:tcW w:w="1271" w:type="dxa"/>
          </w:tcPr>
          <w:p w14:paraId="3A47FF6F" w14:textId="77777777" w:rsidR="003C661D" w:rsidRPr="006A639A" w:rsidRDefault="003C661D" w:rsidP="003C661D">
            <w:pPr>
              <w:rPr>
                <w:rFonts w:ascii="Arial" w:hAnsi="Arial" w:cs="Arial"/>
                <w:sz w:val="36"/>
                <w:szCs w:val="36"/>
              </w:rPr>
            </w:pPr>
          </w:p>
        </w:tc>
        <w:tc>
          <w:tcPr>
            <w:tcW w:w="6662" w:type="dxa"/>
          </w:tcPr>
          <w:p w14:paraId="771F175E" w14:textId="77777777" w:rsidR="003C661D" w:rsidRPr="006A639A" w:rsidRDefault="003C661D" w:rsidP="003C661D">
            <w:pPr>
              <w:jc w:val="center"/>
              <w:rPr>
                <w:rFonts w:ascii="Arial" w:hAnsi="Arial" w:cs="Arial"/>
                <w:sz w:val="24"/>
                <w:szCs w:val="24"/>
              </w:rPr>
            </w:pPr>
          </w:p>
          <w:p w14:paraId="7ED06D60" w14:textId="77777777" w:rsidR="003C661D" w:rsidRPr="006A639A" w:rsidRDefault="003C661D" w:rsidP="003C661D">
            <w:pPr>
              <w:jc w:val="center"/>
              <w:rPr>
                <w:rFonts w:ascii="Arial" w:hAnsi="Arial" w:cs="Arial"/>
                <w:sz w:val="24"/>
                <w:szCs w:val="24"/>
              </w:rPr>
            </w:pPr>
            <w:r w:rsidRPr="006A639A">
              <w:rPr>
                <w:rFonts w:ascii="Arial" w:hAnsi="Arial" w:cs="Arial"/>
                <w:sz w:val="24"/>
                <w:szCs w:val="24"/>
              </w:rPr>
              <w:t>A further Virtual Meeting to be held on Zoom.</w:t>
            </w:r>
          </w:p>
          <w:p w14:paraId="1D010260" w14:textId="77777777" w:rsidR="003C661D" w:rsidRDefault="003C661D" w:rsidP="005F3845">
            <w:pPr>
              <w:jc w:val="center"/>
              <w:rPr>
                <w:rFonts w:ascii="Arial" w:hAnsi="Arial" w:cs="Arial"/>
                <w:b/>
                <w:sz w:val="24"/>
                <w:szCs w:val="24"/>
              </w:rPr>
            </w:pPr>
            <w:r w:rsidRPr="006A639A">
              <w:rPr>
                <w:rFonts w:ascii="Arial" w:hAnsi="Arial" w:cs="Arial"/>
                <w:b/>
                <w:sz w:val="24"/>
                <w:szCs w:val="24"/>
              </w:rPr>
              <w:t xml:space="preserve">Thursday </w:t>
            </w:r>
            <w:r w:rsidR="005F3845" w:rsidRPr="006A639A">
              <w:rPr>
                <w:rFonts w:ascii="Arial" w:hAnsi="Arial" w:cs="Arial"/>
                <w:b/>
                <w:sz w:val="24"/>
                <w:szCs w:val="24"/>
              </w:rPr>
              <w:t>12th</w:t>
            </w:r>
            <w:r w:rsidRPr="006A639A">
              <w:rPr>
                <w:rFonts w:ascii="Arial" w:hAnsi="Arial" w:cs="Arial"/>
                <w:b/>
                <w:sz w:val="24"/>
                <w:szCs w:val="24"/>
              </w:rPr>
              <w:t xml:space="preserve"> </w:t>
            </w:r>
            <w:r w:rsidR="005F3845" w:rsidRPr="006A639A">
              <w:rPr>
                <w:rFonts w:ascii="Arial" w:hAnsi="Arial" w:cs="Arial"/>
                <w:b/>
                <w:sz w:val="24"/>
                <w:szCs w:val="24"/>
              </w:rPr>
              <w:t>Novem</w:t>
            </w:r>
            <w:r w:rsidRPr="006A639A">
              <w:rPr>
                <w:rFonts w:ascii="Arial" w:hAnsi="Arial" w:cs="Arial"/>
                <w:b/>
                <w:sz w:val="24"/>
                <w:szCs w:val="24"/>
              </w:rPr>
              <w:t>ber 2020</w:t>
            </w:r>
          </w:p>
          <w:p w14:paraId="4AC4D226" w14:textId="77777777" w:rsidR="006A639A" w:rsidRPr="006A639A" w:rsidRDefault="006A639A" w:rsidP="005F3845">
            <w:pPr>
              <w:jc w:val="center"/>
              <w:rPr>
                <w:rFonts w:ascii="Arial" w:hAnsi="Arial" w:cs="Arial"/>
                <w:b/>
                <w:sz w:val="24"/>
                <w:szCs w:val="24"/>
              </w:rPr>
            </w:pPr>
          </w:p>
          <w:p w14:paraId="7BBEDB43" w14:textId="77777777" w:rsidR="003C661D" w:rsidRPr="006A639A" w:rsidRDefault="006A639A" w:rsidP="006A639A">
            <w:pPr>
              <w:jc w:val="center"/>
              <w:rPr>
                <w:rFonts w:ascii="Arial" w:hAnsi="Arial" w:cs="Arial"/>
              </w:rPr>
            </w:pPr>
            <w:r>
              <w:rPr>
                <w:rFonts w:cs="Arial"/>
              </w:rPr>
              <w:t xml:space="preserve">[ And </w:t>
            </w:r>
            <w:r w:rsidR="00CB30DF">
              <w:rPr>
                <w:rFonts w:cs="Arial"/>
              </w:rPr>
              <w:t>thereafter</w:t>
            </w:r>
            <w:r w:rsidR="003C661D" w:rsidRPr="006A639A">
              <w:rPr>
                <w:rFonts w:cs="Arial"/>
              </w:rPr>
              <w:t xml:space="preserve"> on </w:t>
            </w:r>
            <w:r w:rsidR="003C661D" w:rsidRPr="006A639A">
              <w:rPr>
                <w:rFonts w:ascii="Arial" w:hAnsi="Arial" w:cs="Arial"/>
              </w:rPr>
              <w:t>Thu</w:t>
            </w:r>
            <w:r w:rsidR="005F3845" w:rsidRPr="006A639A">
              <w:rPr>
                <w:rFonts w:ascii="Arial" w:hAnsi="Arial" w:cs="Arial"/>
              </w:rPr>
              <w:t>rsday 10</w:t>
            </w:r>
            <w:r w:rsidR="003C661D" w:rsidRPr="006A639A">
              <w:rPr>
                <w:rFonts w:ascii="Arial" w:hAnsi="Arial" w:cs="Arial"/>
                <w:vertAlign w:val="superscript"/>
              </w:rPr>
              <w:t>th</w:t>
            </w:r>
            <w:r w:rsidR="003C661D" w:rsidRPr="006A639A">
              <w:rPr>
                <w:rFonts w:ascii="Arial" w:hAnsi="Arial" w:cs="Arial"/>
              </w:rPr>
              <w:t xml:space="preserve"> </w:t>
            </w:r>
            <w:r w:rsidR="005F3845" w:rsidRPr="006A639A">
              <w:rPr>
                <w:rFonts w:ascii="Arial" w:hAnsi="Arial" w:cs="Arial"/>
              </w:rPr>
              <w:t>Dec</w:t>
            </w:r>
            <w:r w:rsidR="003C661D" w:rsidRPr="006A639A">
              <w:rPr>
                <w:rFonts w:ascii="Arial" w:hAnsi="Arial" w:cs="Arial"/>
              </w:rPr>
              <w:t xml:space="preserve">ember </w:t>
            </w:r>
            <w:proofErr w:type="gramStart"/>
            <w:r w:rsidR="003C661D" w:rsidRPr="006A639A">
              <w:rPr>
                <w:rFonts w:ascii="Arial" w:hAnsi="Arial" w:cs="Arial"/>
              </w:rPr>
              <w:t>2020 ]</w:t>
            </w:r>
            <w:proofErr w:type="gramEnd"/>
          </w:p>
          <w:p w14:paraId="63EE82E9" w14:textId="77777777" w:rsidR="003C661D" w:rsidRPr="006A639A" w:rsidRDefault="003C661D" w:rsidP="003C661D">
            <w:pPr>
              <w:pStyle w:val="ListParagraph"/>
              <w:spacing w:before="0" w:beforeAutospacing="0" w:after="0" w:afterAutospacing="0"/>
              <w:jc w:val="center"/>
              <w:rPr>
                <w:rFonts w:cs="Arial"/>
              </w:rPr>
            </w:pPr>
          </w:p>
          <w:p w14:paraId="5021224C" w14:textId="77777777" w:rsidR="003C661D" w:rsidRPr="006A639A" w:rsidRDefault="003C661D" w:rsidP="003C661D">
            <w:pPr>
              <w:jc w:val="center"/>
              <w:rPr>
                <w:rFonts w:ascii="Arial" w:hAnsi="Arial" w:cs="Arial"/>
                <w:sz w:val="24"/>
                <w:szCs w:val="24"/>
              </w:rPr>
            </w:pPr>
            <w:r w:rsidRPr="006A639A">
              <w:rPr>
                <w:rFonts w:ascii="Arial" w:hAnsi="Arial" w:cs="Arial"/>
                <w:sz w:val="24"/>
                <w:szCs w:val="24"/>
              </w:rPr>
              <w:t xml:space="preserve">Joining details will be published with the Agenda by </w:t>
            </w:r>
            <w:r w:rsidR="005F3845" w:rsidRPr="006A639A">
              <w:rPr>
                <w:rFonts w:ascii="Arial" w:hAnsi="Arial" w:cs="Arial"/>
                <w:sz w:val="24"/>
                <w:szCs w:val="24"/>
              </w:rPr>
              <w:t>6</w:t>
            </w:r>
            <w:r w:rsidR="005F3845" w:rsidRPr="006A639A">
              <w:rPr>
                <w:rFonts w:ascii="Arial" w:hAnsi="Arial" w:cs="Arial"/>
                <w:sz w:val="24"/>
                <w:szCs w:val="24"/>
                <w:vertAlign w:val="superscript"/>
              </w:rPr>
              <w:t>th</w:t>
            </w:r>
            <w:r w:rsidR="005F3845" w:rsidRPr="006A639A">
              <w:rPr>
                <w:rFonts w:ascii="Arial" w:hAnsi="Arial" w:cs="Arial"/>
                <w:sz w:val="24"/>
                <w:szCs w:val="24"/>
              </w:rPr>
              <w:t xml:space="preserve">  </w:t>
            </w:r>
            <w:r w:rsidRPr="006A639A">
              <w:rPr>
                <w:rFonts w:ascii="Arial" w:hAnsi="Arial" w:cs="Arial"/>
                <w:sz w:val="24"/>
                <w:szCs w:val="24"/>
              </w:rPr>
              <w:t xml:space="preserve"> November</w:t>
            </w:r>
            <w:r w:rsidR="005F3845" w:rsidRPr="006A639A">
              <w:rPr>
                <w:rFonts w:ascii="Arial" w:hAnsi="Arial" w:cs="Arial"/>
                <w:sz w:val="24"/>
                <w:szCs w:val="24"/>
              </w:rPr>
              <w:t xml:space="preserve"> and 4</w:t>
            </w:r>
            <w:r w:rsidR="005F3845" w:rsidRPr="006A639A">
              <w:rPr>
                <w:rFonts w:ascii="Arial" w:hAnsi="Arial" w:cs="Arial"/>
                <w:sz w:val="24"/>
                <w:szCs w:val="24"/>
                <w:vertAlign w:val="superscript"/>
              </w:rPr>
              <w:t>th</w:t>
            </w:r>
            <w:r w:rsidR="005F3845" w:rsidRPr="006A639A">
              <w:rPr>
                <w:rFonts w:ascii="Arial" w:hAnsi="Arial" w:cs="Arial"/>
                <w:sz w:val="24"/>
                <w:szCs w:val="24"/>
              </w:rPr>
              <w:t xml:space="preserve"> December</w:t>
            </w:r>
            <w:r w:rsidRPr="006A639A">
              <w:rPr>
                <w:rFonts w:ascii="Arial" w:hAnsi="Arial" w:cs="Arial"/>
                <w:sz w:val="24"/>
                <w:szCs w:val="24"/>
              </w:rPr>
              <w:t>.  In the meantime, please contact the Clerk if you have any questions about attendance.</w:t>
            </w:r>
          </w:p>
          <w:p w14:paraId="222DAEE7" w14:textId="77777777" w:rsidR="003C661D" w:rsidRPr="006A639A" w:rsidRDefault="003C661D" w:rsidP="003C661D">
            <w:pPr>
              <w:jc w:val="center"/>
              <w:rPr>
                <w:rFonts w:ascii="Arial" w:hAnsi="Arial" w:cs="Arial"/>
                <w:sz w:val="24"/>
                <w:szCs w:val="24"/>
              </w:rPr>
            </w:pPr>
          </w:p>
        </w:tc>
        <w:tc>
          <w:tcPr>
            <w:tcW w:w="1083" w:type="dxa"/>
          </w:tcPr>
          <w:p w14:paraId="4D9B9FF8" w14:textId="77777777" w:rsidR="003C661D" w:rsidRPr="006A639A" w:rsidRDefault="003C661D" w:rsidP="003C661D">
            <w:pPr>
              <w:rPr>
                <w:rFonts w:ascii="Arial" w:hAnsi="Arial" w:cs="Arial"/>
                <w:sz w:val="36"/>
                <w:szCs w:val="36"/>
              </w:rPr>
            </w:pPr>
          </w:p>
        </w:tc>
      </w:tr>
    </w:tbl>
    <w:p w14:paraId="5F7A184F" w14:textId="77777777" w:rsidR="00D105A0" w:rsidRPr="006A639A" w:rsidRDefault="00D105A0" w:rsidP="0006174D">
      <w:pPr>
        <w:rPr>
          <w:rFonts w:ascii="Arial" w:hAnsi="Arial" w:cs="Arial"/>
          <w:sz w:val="36"/>
          <w:szCs w:val="36"/>
        </w:rPr>
      </w:pPr>
    </w:p>
    <w:p w14:paraId="6A038B14" w14:textId="77777777" w:rsidR="005F3845" w:rsidRPr="006A639A" w:rsidRDefault="005F3845" w:rsidP="0006174D">
      <w:pPr>
        <w:rPr>
          <w:rFonts w:ascii="Arial" w:hAnsi="Arial" w:cs="Arial"/>
          <w:sz w:val="36"/>
          <w:szCs w:val="36"/>
        </w:rPr>
      </w:pPr>
    </w:p>
    <w:p w14:paraId="24FB6C30" w14:textId="77777777" w:rsidR="005F3845" w:rsidRPr="006A639A" w:rsidRDefault="005F3845" w:rsidP="0006174D">
      <w:pPr>
        <w:rPr>
          <w:rFonts w:ascii="Arial" w:hAnsi="Arial" w:cs="Arial"/>
          <w:sz w:val="36"/>
          <w:szCs w:val="36"/>
        </w:rPr>
      </w:pPr>
    </w:p>
    <w:p w14:paraId="5C7232D2" w14:textId="77777777" w:rsidR="005F3845" w:rsidRPr="006A639A" w:rsidRDefault="005F3845" w:rsidP="0006174D">
      <w:pPr>
        <w:rPr>
          <w:rFonts w:ascii="Arial" w:hAnsi="Arial" w:cs="Arial"/>
          <w:sz w:val="36"/>
          <w:szCs w:val="36"/>
        </w:rPr>
      </w:pPr>
    </w:p>
    <w:p w14:paraId="241483C6" w14:textId="77777777" w:rsidR="005F3845" w:rsidRPr="006A639A" w:rsidRDefault="005F3845" w:rsidP="0006174D">
      <w:pPr>
        <w:rPr>
          <w:rFonts w:ascii="Arial" w:hAnsi="Arial" w:cs="Arial"/>
          <w:sz w:val="36"/>
          <w:szCs w:val="36"/>
        </w:rPr>
      </w:pPr>
    </w:p>
    <w:p w14:paraId="42100278" w14:textId="77777777" w:rsidR="005F3845" w:rsidRPr="006A639A" w:rsidRDefault="005F3845" w:rsidP="0006174D">
      <w:pPr>
        <w:rPr>
          <w:rFonts w:ascii="Arial" w:hAnsi="Arial" w:cs="Arial"/>
          <w:sz w:val="36"/>
          <w:szCs w:val="36"/>
        </w:rPr>
      </w:pPr>
    </w:p>
    <w:p w14:paraId="7B3B90A1" w14:textId="77777777" w:rsidR="005F3845" w:rsidRPr="006A639A" w:rsidRDefault="005F3845" w:rsidP="0006174D">
      <w:pPr>
        <w:rPr>
          <w:rFonts w:ascii="Arial" w:hAnsi="Arial" w:cs="Arial"/>
          <w:sz w:val="36"/>
          <w:szCs w:val="36"/>
        </w:rPr>
      </w:pPr>
    </w:p>
    <w:p w14:paraId="372864ED" w14:textId="77777777" w:rsidR="005F3845" w:rsidRPr="006A639A" w:rsidRDefault="005F3845" w:rsidP="0006174D">
      <w:pPr>
        <w:rPr>
          <w:rFonts w:ascii="Arial" w:hAnsi="Arial" w:cs="Arial"/>
          <w:sz w:val="36"/>
          <w:szCs w:val="36"/>
        </w:rPr>
      </w:pPr>
    </w:p>
    <w:p w14:paraId="23B4BC6E" w14:textId="77777777" w:rsidR="005F3845" w:rsidRPr="006A639A" w:rsidRDefault="005F3845" w:rsidP="0006174D">
      <w:pPr>
        <w:rPr>
          <w:rFonts w:ascii="Arial" w:hAnsi="Arial" w:cs="Arial"/>
          <w:sz w:val="36"/>
          <w:szCs w:val="36"/>
        </w:rPr>
      </w:pPr>
    </w:p>
    <w:p w14:paraId="67AD83C0" w14:textId="77777777" w:rsidR="005F3845" w:rsidRPr="006A639A" w:rsidRDefault="005F3845" w:rsidP="0006174D">
      <w:pPr>
        <w:rPr>
          <w:rFonts w:ascii="Arial" w:hAnsi="Arial" w:cs="Arial"/>
          <w:sz w:val="36"/>
          <w:szCs w:val="36"/>
        </w:rPr>
      </w:pPr>
    </w:p>
    <w:p w14:paraId="06A45B02" w14:textId="77777777" w:rsidR="005F3845" w:rsidRPr="006A639A" w:rsidRDefault="005F3845" w:rsidP="0006174D">
      <w:pPr>
        <w:rPr>
          <w:rFonts w:ascii="Arial" w:hAnsi="Arial" w:cs="Arial"/>
          <w:sz w:val="36"/>
          <w:szCs w:val="36"/>
        </w:rPr>
      </w:pPr>
    </w:p>
    <w:p w14:paraId="6A4411AC" w14:textId="77777777" w:rsidR="005F3845" w:rsidRPr="006A639A" w:rsidRDefault="005F3845" w:rsidP="0006174D">
      <w:pPr>
        <w:rPr>
          <w:rFonts w:ascii="Arial" w:hAnsi="Arial" w:cs="Arial"/>
          <w:sz w:val="36"/>
          <w:szCs w:val="36"/>
        </w:rPr>
      </w:pPr>
    </w:p>
    <w:p w14:paraId="5066EB4B" w14:textId="77777777" w:rsidR="005F3845" w:rsidRPr="006A639A" w:rsidRDefault="005F3845" w:rsidP="0006174D">
      <w:pPr>
        <w:rPr>
          <w:rFonts w:ascii="Arial" w:hAnsi="Arial" w:cs="Arial"/>
          <w:sz w:val="36"/>
          <w:szCs w:val="36"/>
        </w:rPr>
      </w:pPr>
    </w:p>
    <w:p w14:paraId="175D8719" w14:textId="77777777" w:rsidR="005F3845" w:rsidRPr="006A639A" w:rsidRDefault="005F3845" w:rsidP="0006174D">
      <w:pPr>
        <w:rPr>
          <w:rFonts w:ascii="Arial" w:hAnsi="Arial" w:cs="Arial"/>
          <w:sz w:val="36"/>
          <w:szCs w:val="36"/>
        </w:rPr>
      </w:pPr>
    </w:p>
    <w:p w14:paraId="7A147E4E" w14:textId="77777777" w:rsidR="005F3845" w:rsidRPr="006A639A" w:rsidRDefault="005F3845" w:rsidP="0006174D">
      <w:pPr>
        <w:rPr>
          <w:rFonts w:ascii="Arial" w:hAnsi="Arial" w:cs="Arial"/>
          <w:sz w:val="36"/>
          <w:szCs w:val="36"/>
        </w:rPr>
      </w:pPr>
    </w:p>
    <w:p w14:paraId="7F3E6753" w14:textId="77777777" w:rsidR="005F3845" w:rsidRPr="006A639A" w:rsidRDefault="005F3845" w:rsidP="0006174D">
      <w:pPr>
        <w:rPr>
          <w:rFonts w:ascii="Arial" w:hAnsi="Arial" w:cs="Arial"/>
          <w:sz w:val="36"/>
          <w:szCs w:val="36"/>
        </w:rPr>
      </w:pPr>
    </w:p>
    <w:p w14:paraId="180ED810" w14:textId="77777777" w:rsidR="00A13E16" w:rsidRPr="006A639A" w:rsidRDefault="00A13E16" w:rsidP="00A13E16">
      <w:pPr>
        <w:rPr>
          <w:rFonts w:ascii="Arial" w:hAnsi="Arial" w:cs="Arial"/>
          <w:b/>
          <w:sz w:val="28"/>
          <w:szCs w:val="28"/>
        </w:rPr>
      </w:pPr>
      <w:r w:rsidRPr="006A639A">
        <w:rPr>
          <w:rFonts w:ascii="Arial" w:hAnsi="Arial" w:cs="Arial"/>
          <w:b/>
          <w:sz w:val="28"/>
          <w:szCs w:val="28"/>
        </w:rPr>
        <w:lastRenderedPageBreak/>
        <w:t>UBLEY PARISH COUNCIL FINANCIAL STATEMENT FOR MEETING 8.10.20</w:t>
      </w:r>
    </w:p>
    <w:p w14:paraId="0C838980" w14:textId="77777777" w:rsidR="00A13E16" w:rsidRPr="006A639A" w:rsidRDefault="00A13E16" w:rsidP="00A13E16">
      <w:pPr>
        <w:pStyle w:val="ListParagraph"/>
        <w:keepLines w:val="0"/>
        <w:numPr>
          <w:ilvl w:val="0"/>
          <w:numId w:val="34"/>
        </w:numPr>
        <w:spacing w:before="0" w:beforeAutospacing="0" w:after="160" w:afterAutospacing="0" w:line="259" w:lineRule="auto"/>
        <w:rPr>
          <w:rFonts w:cs="Arial"/>
          <w:b/>
          <w:sz w:val="28"/>
          <w:szCs w:val="28"/>
        </w:rPr>
      </w:pPr>
      <w:r w:rsidRPr="006A639A">
        <w:rPr>
          <w:rFonts w:cs="Arial"/>
          <w:b/>
          <w:sz w:val="28"/>
          <w:szCs w:val="28"/>
        </w:rPr>
        <w:t>RECEIPTS</w:t>
      </w:r>
    </w:p>
    <w:p w14:paraId="2D3EA302" w14:textId="77777777" w:rsidR="00A13E16" w:rsidRPr="006A639A" w:rsidRDefault="00A13E16" w:rsidP="00A13E16">
      <w:pPr>
        <w:pStyle w:val="ListParagraph"/>
        <w:keepLines w:val="0"/>
        <w:numPr>
          <w:ilvl w:val="0"/>
          <w:numId w:val="37"/>
        </w:numPr>
        <w:spacing w:before="0" w:beforeAutospacing="0" w:after="160" w:afterAutospacing="0" w:line="259" w:lineRule="auto"/>
        <w:rPr>
          <w:rFonts w:cs="Arial"/>
        </w:rPr>
      </w:pPr>
      <w:r w:rsidRPr="006A639A">
        <w:rPr>
          <w:rFonts w:cs="Arial"/>
        </w:rPr>
        <w:t xml:space="preserve">Parish Precept – Notification received </w:t>
      </w:r>
      <w:proofErr w:type="gramStart"/>
      <w:r w:rsidRPr="006A639A">
        <w:rPr>
          <w:rFonts w:cs="Arial"/>
        </w:rPr>
        <w:t>29.9.20  This</w:t>
      </w:r>
      <w:proofErr w:type="gramEnd"/>
      <w:r w:rsidRPr="006A639A">
        <w:rPr>
          <w:rFonts w:cs="Arial"/>
        </w:rPr>
        <w:t xml:space="preserve"> had not cleared in time to be recorded in the September bank statement</w:t>
      </w:r>
    </w:p>
    <w:p w14:paraId="57003D58" w14:textId="77777777" w:rsidR="00A13E16" w:rsidRPr="006A639A" w:rsidRDefault="00A13E16" w:rsidP="00A13E16">
      <w:pPr>
        <w:pStyle w:val="ListParagraph"/>
        <w:keepLines w:val="0"/>
        <w:numPr>
          <w:ilvl w:val="0"/>
          <w:numId w:val="37"/>
        </w:numPr>
        <w:spacing w:before="0" w:beforeAutospacing="0" w:after="160" w:afterAutospacing="0" w:line="259" w:lineRule="auto"/>
        <w:rPr>
          <w:rFonts w:cs="Arial"/>
        </w:rPr>
      </w:pPr>
      <w:r w:rsidRPr="006A639A">
        <w:rPr>
          <w:rFonts w:cs="Arial"/>
        </w:rPr>
        <w:t>£0.07 interest on the Business Reserve Account</w:t>
      </w:r>
    </w:p>
    <w:p w14:paraId="3F3E4CF5" w14:textId="77777777" w:rsidR="00A13E16" w:rsidRDefault="00A13E16" w:rsidP="00A13E16">
      <w:pPr>
        <w:pStyle w:val="ListParagraph"/>
      </w:pPr>
    </w:p>
    <w:p w14:paraId="541B33BC" w14:textId="77777777" w:rsidR="00A13E16" w:rsidRPr="00D638E5" w:rsidRDefault="00A13E16" w:rsidP="00A13E16">
      <w:pPr>
        <w:pStyle w:val="ListParagraph"/>
        <w:keepLines w:val="0"/>
        <w:numPr>
          <w:ilvl w:val="0"/>
          <w:numId w:val="34"/>
        </w:numPr>
        <w:spacing w:before="0" w:beforeAutospacing="0" w:after="160" w:afterAutospacing="0" w:line="259" w:lineRule="auto"/>
        <w:rPr>
          <w:b/>
          <w:sz w:val="28"/>
          <w:szCs w:val="28"/>
        </w:rPr>
      </w:pPr>
      <w:r w:rsidRPr="00D638E5">
        <w:rPr>
          <w:b/>
          <w:sz w:val="28"/>
          <w:szCs w:val="28"/>
        </w:rPr>
        <w:t xml:space="preserve">PAYMENTS to go before the </w:t>
      </w:r>
      <w:r>
        <w:rPr>
          <w:b/>
          <w:sz w:val="28"/>
          <w:szCs w:val="28"/>
        </w:rPr>
        <w:t>8</w:t>
      </w:r>
      <w:r w:rsidRPr="00471ADE">
        <w:rPr>
          <w:b/>
          <w:sz w:val="28"/>
          <w:szCs w:val="28"/>
          <w:vertAlign w:val="superscript"/>
        </w:rPr>
        <w:t>th</w:t>
      </w:r>
      <w:r>
        <w:rPr>
          <w:b/>
          <w:sz w:val="28"/>
          <w:szCs w:val="28"/>
        </w:rPr>
        <w:t xml:space="preserve"> Octo</w:t>
      </w:r>
      <w:r w:rsidRPr="00D638E5">
        <w:rPr>
          <w:b/>
          <w:sz w:val="28"/>
          <w:szCs w:val="28"/>
        </w:rPr>
        <w:t>ber 2020 meeting of Ubley Parish Council</w:t>
      </w:r>
    </w:p>
    <w:p w14:paraId="329CA03E" w14:textId="77777777" w:rsidR="00A13E16" w:rsidRPr="00E24C8F" w:rsidRDefault="00A13E16" w:rsidP="00A13E16">
      <w:pPr>
        <w:spacing w:line="240" w:lineRule="auto"/>
        <w:contextualSpacing/>
        <w:rPr>
          <w:rFonts w:ascii="Arial" w:hAnsi="Arial" w:cs="Arial"/>
          <w:b/>
          <w:sz w:val="28"/>
          <w:szCs w:val="28"/>
        </w:rPr>
      </w:pPr>
      <w:r w:rsidRPr="005465DE">
        <w:rPr>
          <w:rFonts w:ascii="Arial" w:hAnsi="Arial" w:cs="Arial"/>
          <w:sz w:val="28"/>
          <w:szCs w:val="28"/>
          <w:u w:val="single"/>
        </w:rPr>
        <w:t>Details of the cheques</w:t>
      </w:r>
      <w:r w:rsidRPr="00E24C8F">
        <w:rPr>
          <w:rFonts w:ascii="Arial" w:hAnsi="Arial" w:cs="Arial"/>
          <w:b/>
          <w:sz w:val="28"/>
          <w:szCs w:val="28"/>
        </w:rPr>
        <w:t xml:space="preserve">:   </w:t>
      </w:r>
    </w:p>
    <w:p w14:paraId="3DBC4869" w14:textId="77777777" w:rsidR="00A13E16" w:rsidRDefault="00A13E16" w:rsidP="00A13E16">
      <w:pPr>
        <w:spacing w:line="240" w:lineRule="auto"/>
        <w:ind w:firstLine="720"/>
        <w:contextualSpacing/>
        <w:rPr>
          <w:rFonts w:ascii="Arial" w:hAnsi="Arial" w:cs="Arial"/>
          <w:b/>
        </w:rPr>
      </w:pPr>
    </w:p>
    <w:p w14:paraId="7B32AE78" w14:textId="77777777" w:rsidR="00A13E16" w:rsidRPr="00471ADE" w:rsidRDefault="00A13E16" w:rsidP="00A13E16">
      <w:pPr>
        <w:pStyle w:val="ListParagraph"/>
        <w:keepLines w:val="0"/>
        <w:numPr>
          <w:ilvl w:val="0"/>
          <w:numId w:val="39"/>
        </w:numPr>
        <w:spacing w:before="0" w:beforeAutospacing="0" w:after="160" w:afterAutospacing="0"/>
        <w:rPr>
          <w:rFonts w:cs="Arial"/>
          <w:b/>
        </w:rPr>
      </w:pPr>
      <w:r w:rsidRPr="00471ADE">
        <w:rPr>
          <w:rFonts w:cs="Arial"/>
          <w:b/>
        </w:rPr>
        <w:t xml:space="preserve">Unpresented cheques as of 31 August </w:t>
      </w:r>
      <w:proofErr w:type="gramStart"/>
      <w:r w:rsidRPr="00471ADE">
        <w:rPr>
          <w:rFonts w:cs="Arial"/>
          <w:b/>
        </w:rPr>
        <w:t>2020 :</w:t>
      </w:r>
      <w:proofErr w:type="gramEnd"/>
    </w:p>
    <w:p w14:paraId="625C38FD" w14:textId="77777777" w:rsidR="00A13E16" w:rsidRPr="00130E03" w:rsidRDefault="00A13E16" w:rsidP="00A13E16">
      <w:pPr>
        <w:spacing w:line="240" w:lineRule="auto"/>
        <w:contextualSpacing/>
        <w:rPr>
          <w:rFonts w:ascii="Arial" w:hAnsi="Arial" w:cs="Arial"/>
          <w:b/>
        </w:rPr>
      </w:pPr>
    </w:p>
    <w:tbl>
      <w:tblPr>
        <w:tblStyle w:val="TableGrid"/>
        <w:tblW w:w="9067" w:type="dxa"/>
        <w:tblLayout w:type="fixed"/>
        <w:tblLook w:val="04A0" w:firstRow="1" w:lastRow="0" w:firstColumn="1" w:lastColumn="0" w:noHBand="0" w:noVBand="1"/>
      </w:tblPr>
      <w:tblGrid>
        <w:gridCol w:w="988"/>
        <w:gridCol w:w="992"/>
        <w:gridCol w:w="1134"/>
        <w:gridCol w:w="1417"/>
        <w:gridCol w:w="2835"/>
        <w:gridCol w:w="1701"/>
      </w:tblGrid>
      <w:tr w:rsidR="00A13E16" w:rsidRPr="00130E03" w14:paraId="05E1CEFB" w14:textId="77777777" w:rsidTr="00340C88">
        <w:trPr>
          <w:trHeight w:val="548"/>
        </w:trPr>
        <w:tc>
          <w:tcPr>
            <w:tcW w:w="988" w:type="dxa"/>
          </w:tcPr>
          <w:p w14:paraId="07032472" w14:textId="77777777" w:rsidR="00A13E16" w:rsidRPr="00130E03" w:rsidRDefault="00A13E16" w:rsidP="00340C88">
            <w:pPr>
              <w:rPr>
                <w:rFonts w:ascii="Arial" w:hAnsi="Arial" w:cs="Arial"/>
                <w:b/>
              </w:rPr>
            </w:pPr>
          </w:p>
          <w:p w14:paraId="1E99D76C" w14:textId="77777777" w:rsidR="00A13E16" w:rsidRPr="00130E03" w:rsidRDefault="00A13E16" w:rsidP="00340C88">
            <w:pPr>
              <w:rPr>
                <w:rFonts w:ascii="Arial" w:hAnsi="Arial" w:cs="Arial"/>
                <w:b/>
              </w:rPr>
            </w:pPr>
            <w:r w:rsidRPr="00130E03">
              <w:rPr>
                <w:rFonts w:ascii="Arial" w:hAnsi="Arial" w:cs="Arial"/>
                <w:b/>
              </w:rPr>
              <w:t xml:space="preserve">Date </w:t>
            </w:r>
          </w:p>
        </w:tc>
        <w:tc>
          <w:tcPr>
            <w:tcW w:w="992" w:type="dxa"/>
          </w:tcPr>
          <w:p w14:paraId="0EEA11F2" w14:textId="77777777" w:rsidR="00A13E16" w:rsidRPr="00D60F19" w:rsidRDefault="00A13E16" w:rsidP="00340C88">
            <w:pPr>
              <w:rPr>
                <w:rFonts w:ascii="Arial" w:hAnsi="Arial" w:cs="Arial"/>
                <w:b/>
                <w:sz w:val="20"/>
                <w:szCs w:val="20"/>
              </w:rPr>
            </w:pPr>
            <w:r w:rsidRPr="00D60F19">
              <w:rPr>
                <w:rFonts w:ascii="Arial" w:hAnsi="Arial" w:cs="Arial"/>
                <w:b/>
                <w:sz w:val="20"/>
                <w:szCs w:val="20"/>
              </w:rPr>
              <w:t>Cheque Number</w:t>
            </w:r>
          </w:p>
        </w:tc>
        <w:tc>
          <w:tcPr>
            <w:tcW w:w="1134" w:type="dxa"/>
          </w:tcPr>
          <w:p w14:paraId="44BF1DDF" w14:textId="77777777" w:rsidR="00A13E16" w:rsidRPr="00130E03" w:rsidRDefault="00A13E16" w:rsidP="00340C88">
            <w:pPr>
              <w:rPr>
                <w:rFonts w:ascii="Arial" w:hAnsi="Arial" w:cs="Arial"/>
                <w:b/>
              </w:rPr>
            </w:pPr>
            <w:r w:rsidRPr="00130E03">
              <w:rPr>
                <w:rFonts w:ascii="Arial" w:hAnsi="Arial" w:cs="Arial"/>
                <w:b/>
              </w:rPr>
              <w:t>Amount</w:t>
            </w:r>
          </w:p>
        </w:tc>
        <w:tc>
          <w:tcPr>
            <w:tcW w:w="1417" w:type="dxa"/>
          </w:tcPr>
          <w:p w14:paraId="72E9CD40" w14:textId="77777777" w:rsidR="00A13E16" w:rsidRPr="00130E03" w:rsidRDefault="00A13E16" w:rsidP="00340C88">
            <w:pPr>
              <w:rPr>
                <w:rFonts w:ascii="Arial" w:hAnsi="Arial" w:cs="Arial"/>
                <w:b/>
              </w:rPr>
            </w:pPr>
            <w:r w:rsidRPr="00130E03">
              <w:rPr>
                <w:rFonts w:ascii="Arial" w:hAnsi="Arial" w:cs="Arial"/>
                <w:b/>
              </w:rPr>
              <w:t>Signatories</w:t>
            </w:r>
          </w:p>
        </w:tc>
        <w:tc>
          <w:tcPr>
            <w:tcW w:w="2835" w:type="dxa"/>
          </w:tcPr>
          <w:p w14:paraId="0E73F6E8" w14:textId="77777777" w:rsidR="00A13E16" w:rsidRPr="00130E03" w:rsidRDefault="00A13E16" w:rsidP="00340C88">
            <w:pPr>
              <w:rPr>
                <w:rFonts w:ascii="Arial" w:hAnsi="Arial" w:cs="Arial"/>
                <w:b/>
              </w:rPr>
            </w:pPr>
            <w:r w:rsidRPr="00130E03">
              <w:rPr>
                <w:rFonts w:ascii="Arial" w:hAnsi="Arial" w:cs="Arial"/>
                <w:b/>
              </w:rPr>
              <w:t>Description</w:t>
            </w:r>
          </w:p>
        </w:tc>
        <w:tc>
          <w:tcPr>
            <w:tcW w:w="1701" w:type="dxa"/>
          </w:tcPr>
          <w:p w14:paraId="11D3D011" w14:textId="77777777" w:rsidR="00A13E16" w:rsidRPr="00130E03" w:rsidRDefault="00A13E16" w:rsidP="00340C88">
            <w:pPr>
              <w:rPr>
                <w:rFonts w:ascii="Arial" w:hAnsi="Arial" w:cs="Arial"/>
                <w:b/>
              </w:rPr>
            </w:pPr>
            <w:r>
              <w:rPr>
                <w:rFonts w:ascii="Arial" w:hAnsi="Arial" w:cs="Arial"/>
                <w:b/>
              </w:rPr>
              <w:t>Cleared</w:t>
            </w:r>
          </w:p>
        </w:tc>
      </w:tr>
      <w:tr w:rsidR="00A13E16" w:rsidRPr="00130E03" w14:paraId="76CFBABD" w14:textId="77777777" w:rsidTr="00340C88">
        <w:tc>
          <w:tcPr>
            <w:tcW w:w="988" w:type="dxa"/>
            <w:vAlign w:val="bottom"/>
          </w:tcPr>
          <w:p w14:paraId="42CE2C81" w14:textId="77777777" w:rsidR="00A13E16" w:rsidRPr="00940853" w:rsidRDefault="00A13E16" w:rsidP="00340C88">
            <w:pPr>
              <w:rPr>
                <w:rFonts w:ascii="Arial" w:eastAsia="Times New Roman" w:hAnsi="Arial" w:cs="Arial"/>
                <w:lang w:eastAsia="en-GB"/>
              </w:rPr>
            </w:pPr>
            <w:r w:rsidRPr="00940853">
              <w:rPr>
                <w:rFonts w:ascii="Arial" w:eastAsia="Times New Roman" w:hAnsi="Arial" w:cs="Arial"/>
                <w:lang w:eastAsia="en-GB"/>
              </w:rPr>
              <w:t>13.8.20</w:t>
            </w:r>
          </w:p>
        </w:tc>
        <w:tc>
          <w:tcPr>
            <w:tcW w:w="992" w:type="dxa"/>
            <w:vAlign w:val="bottom"/>
          </w:tcPr>
          <w:p w14:paraId="7A8E28FA" w14:textId="77777777" w:rsidR="00A13E16" w:rsidRPr="00940853" w:rsidRDefault="00A13E16" w:rsidP="00340C88">
            <w:pPr>
              <w:jc w:val="right"/>
              <w:rPr>
                <w:rFonts w:ascii="Arial" w:eastAsia="Times New Roman" w:hAnsi="Arial" w:cs="Arial"/>
                <w:lang w:eastAsia="en-GB"/>
              </w:rPr>
            </w:pPr>
            <w:r>
              <w:rPr>
                <w:rFonts w:ascii="Arial" w:eastAsia="Times New Roman" w:hAnsi="Arial" w:cs="Arial"/>
                <w:lang w:eastAsia="en-GB"/>
              </w:rPr>
              <w:t>1468</w:t>
            </w:r>
          </w:p>
        </w:tc>
        <w:tc>
          <w:tcPr>
            <w:tcW w:w="1134" w:type="dxa"/>
            <w:vAlign w:val="bottom"/>
          </w:tcPr>
          <w:p w14:paraId="3AC6F00A" w14:textId="77777777" w:rsidR="00A13E16" w:rsidRPr="00940853" w:rsidRDefault="00A13E16" w:rsidP="00340C88">
            <w:pPr>
              <w:rPr>
                <w:rFonts w:ascii="Arial" w:eastAsia="Times New Roman" w:hAnsi="Arial" w:cs="Arial"/>
                <w:lang w:eastAsia="en-GB"/>
              </w:rPr>
            </w:pPr>
            <w:r>
              <w:rPr>
                <w:rFonts w:ascii="Arial" w:eastAsia="Times New Roman" w:hAnsi="Arial" w:cs="Arial"/>
                <w:lang w:eastAsia="en-GB"/>
              </w:rPr>
              <w:t>40.00</w:t>
            </w:r>
          </w:p>
        </w:tc>
        <w:tc>
          <w:tcPr>
            <w:tcW w:w="1417" w:type="dxa"/>
            <w:vAlign w:val="bottom"/>
          </w:tcPr>
          <w:p w14:paraId="7CF374CA" w14:textId="77777777" w:rsidR="00A13E16" w:rsidRPr="00940853" w:rsidRDefault="00A13E16" w:rsidP="00340C88">
            <w:pPr>
              <w:jc w:val="right"/>
              <w:rPr>
                <w:rFonts w:ascii="Arial" w:eastAsia="Times New Roman" w:hAnsi="Arial" w:cs="Arial"/>
                <w:lang w:eastAsia="en-GB"/>
              </w:rPr>
            </w:pPr>
            <w:proofErr w:type="gramStart"/>
            <w:r>
              <w:rPr>
                <w:rFonts w:ascii="Arial" w:eastAsia="Times New Roman" w:hAnsi="Arial" w:cs="Arial"/>
                <w:lang w:eastAsia="en-GB"/>
              </w:rPr>
              <w:t>YMT  PMC</w:t>
            </w:r>
            <w:proofErr w:type="gramEnd"/>
          </w:p>
        </w:tc>
        <w:tc>
          <w:tcPr>
            <w:tcW w:w="2835" w:type="dxa"/>
            <w:vAlign w:val="bottom"/>
          </w:tcPr>
          <w:p w14:paraId="22D45C53" w14:textId="77777777" w:rsidR="00A13E16" w:rsidRPr="00940853" w:rsidRDefault="00A13E16" w:rsidP="00340C88">
            <w:pPr>
              <w:rPr>
                <w:rFonts w:ascii="Arial" w:eastAsia="Times New Roman" w:hAnsi="Arial" w:cs="Arial"/>
                <w:lang w:eastAsia="en-GB"/>
              </w:rPr>
            </w:pPr>
            <w:r>
              <w:rPr>
                <w:rFonts w:ascii="Arial" w:eastAsia="Times New Roman" w:hAnsi="Arial" w:cs="Arial"/>
                <w:lang w:eastAsia="en-GB"/>
              </w:rPr>
              <w:t>CPRE annual subscription</w:t>
            </w:r>
          </w:p>
        </w:tc>
        <w:tc>
          <w:tcPr>
            <w:tcW w:w="1701" w:type="dxa"/>
          </w:tcPr>
          <w:p w14:paraId="47E6A834" w14:textId="77777777" w:rsidR="00A13E16" w:rsidRDefault="00A13E16" w:rsidP="00340C88">
            <w:pPr>
              <w:rPr>
                <w:rFonts w:ascii="Arial" w:eastAsia="Times New Roman" w:hAnsi="Arial" w:cs="Arial"/>
                <w:lang w:eastAsia="en-GB"/>
              </w:rPr>
            </w:pPr>
            <w:r>
              <w:rPr>
                <w:rFonts w:ascii="Arial" w:eastAsia="Times New Roman" w:hAnsi="Arial" w:cs="Arial"/>
                <w:lang w:eastAsia="en-GB"/>
              </w:rPr>
              <w:t>8.9.20</w:t>
            </w:r>
          </w:p>
        </w:tc>
      </w:tr>
      <w:tr w:rsidR="00A13E16" w:rsidRPr="00130E03" w14:paraId="0AE9EB0A" w14:textId="77777777" w:rsidTr="00340C88">
        <w:tc>
          <w:tcPr>
            <w:tcW w:w="988" w:type="dxa"/>
            <w:vAlign w:val="bottom"/>
          </w:tcPr>
          <w:p w14:paraId="1A3BDB6D" w14:textId="77777777" w:rsidR="00A13E16" w:rsidRPr="00940853" w:rsidRDefault="00A13E16" w:rsidP="00340C88">
            <w:pPr>
              <w:rPr>
                <w:rFonts w:ascii="Arial" w:eastAsia="Times New Roman" w:hAnsi="Arial" w:cs="Arial"/>
                <w:lang w:eastAsia="en-GB"/>
              </w:rPr>
            </w:pPr>
            <w:r>
              <w:rPr>
                <w:rFonts w:ascii="Arial" w:eastAsia="Times New Roman" w:hAnsi="Arial" w:cs="Arial"/>
                <w:lang w:eastAsia="en-GB"/>
              </w:rPr>
              <w:t>13.8.20</w:t>
            </w:r>
          </w:p>
        </w:tc>
        <w:tc>
          <w:tcPr>
            <w:tcW w:w="992" w:type="dxa"/>
            <w:vAlign w:val="bottom"/>
          </w:tcPr>
          <w:p w14:paraId="055D9455" w14:textId="77777777" w:rsidR="00A13E16" w:rsidRPr="00940853" w:rsidRDefault="00A13E16" w:rsidP="00340C88">
            <w:pPr>
              <w:jc w:val="right"/>
              <w:rPr>
                <w:rFonts w:ascii="Arial" w:eastAsia="Times New Roman" w:hAnsi="Arial" w:cs="Arial"/>
                <w:lang w:eastAsia="en-GB"/>
              </w:rPr>
            </w:pPr>
            <w:r>
              <w:rPr>
                <w:rFonts w:ascii="Arial" w:eastAsia="Times New Roman" w:hAnsi="Arial" w:cs="Arial"/>
                <w:lang w:eastAsia="en-GB"/>
              </w:rPr>
              <w:t>1470</w:t>
            </w:r>
          </w:p>
        </w:tc>
        <w:tc>
          <w:tcPr>
            <w:tcW w:w="1134" w:type="dxa"/>
            <w:vAlign w:val="bottom"/>
          </w:tcPr>
          <w:p w14:paraId="7210290A" w14:textId="77777777" w:rsidR="00A13E16" w:rsidRPr="00940853" w:rsidRDefault="00A13E16" w:rsidP="00340C88">
            <w:pPr>
              <w:rPr>
                <w:rFonts w:ascii="Arial" w:eastAsia="Times New Roman" w:hAnsi="Arial" w:cs="Arial"/>
                <w:lang w:eastAsia="en-GB"/>
              </w:rPr>
            </w:pPr>
            <w:r>
              <w:rPr>
                <w:rFonts w:ascii="Arial" w:eastAsia="Times New Roman" w:hAnsi="Arial" w:cs="Arial"/>
                <w:lang w:eastAsia="en-GB"/>
              </w:rPr>
              <w:t>360.00</w:t>
            </w:r>
          </w:p>
        </w:tc>
        <w:tc>
          <w:tcPr>
            <w:tcW w:w="1417" w:type="dxa"/>
            <w:vAlign w:val="bottom"/>
          </w:tcPr>
          <w:p w14:paraId="71034C42" w14:textId="77777777" w:rsidR="00A13E16" w:rsidRPr="00940853" w:rsidRDefault="00A13E16" w:rsidP="00340C88">
            <w:pPr>
              <w:jc w:val="right"/>
              <w:rPr>
                <w:rFonts w:ascii="Arial" w:eastAsia="Times New Roman" w:hAnsi="Arial" w:cs="Arial"/>
                <w:lang w:eastAsia="en-GB"/>
              </w:rPr>
            </w:pPr>
            <w:r>
              <w:rPr>
                <w:rFonts w:ascii="Arial" w:eastAsia="Times New Roman" w:hAnsi="Arial" w:cs="Arial"/>
                <w:lang w:eastAsia="en-GB"/>
              </w:rPr>
              <w:t>YMT PMC</w:t>
            </w:r>
          </w:p>
        </w:tc>
        <w:tc>
          <w:tcPr>
            <w:tcW w:w="2835" w:type="dxa"/>
            <w:vAlign w:val="bottom"/>
          </w:tcPr>
          <w:p w14:paraId="269161E9" w14:textId="77777777" w:rsidR="00A13E16" w:rsidRPr="00940853" w:rsidRDefault="00A13E16" w:rsidP="00340C88">
            <w:pPr>
              <w:rPr>
                <w:rFonts w:ascii="Arial" w:eastAsia="Times New Roman" w:hAnsi="Arial" w:cs="Arial"/>
                <w:lang w:eastAsia="en-GB"/>
              </w:rPr>
            </w:pPr>
            <w:r>
              <w:rPr>
                <w:rFonts w:ascii="Arial" w:eastAsia="Times New Roman" w:hAnsi="Arial" w:cs="Arial"/>
                <w:lang w:eastAsia="en-GB"/>
              </w:rPr>
              <w:t>WCG Ltd</w:t>
            </w:r>
          </w:p>
        </w:tc>
        <w:tc>
          <w:tcPr>
            <w:tcW w:w="1701" w:type="dxa"/>
          </w:tcPr>
          <w:p w14:paraId="3265EAB5" w14:textId="77777777" w:rsidR="00A13E16" w:rsidRDefault="00A13E16" w:rsidP="00340C88">
            <w:pPr>
              <w:rPr>
                <w:rFonts w:ascii="Arial" w:eastAsia="Times New Roman" w:hAnsi="Arial" w:cs="Arial"/>
                <w:lang w:eastAsia="en-GB"/>
              </w:rPr>
            </w:pPr>
            <w:r>
              <w:rPr>
                <w:rFonts w:ascii="Arial" w:eastAsia="Times New Roman" w:hAnsi="Arial" w:cs="Arial"/>
                <w:lang w:eastAsia="en-GB"/>
              </w:rPr>
              <w:t>1.9.20</w:t>
            </w:r>
          </w:p>
        </w:tc>
      </w:tr>
    </w:tbl>
    <w:p w14:paraId="4AEA8479" w14:textId="77777777" w:rsidR="00A13E16" w:rsidRPr="00130E03" w:rsidRDefault="00A13E16" w:rsidP="00A13E16">
      <w:pPr>
        <w:rPr>
          <w:rFonts w:ascii="Arial" w:hAnsi="Arial" w:cs="Arial"/>
          <w:b/>
        </w:rPr>
      </w:pPr>
    </w:p>
    <w:p w14:paraId="21E8E562" w14:textId="77777777" w:rsidR="00A13E16" w:rsidRPr="00130E03" w:rsidRDefault="00A13E16" w:rsidP="00A13E16">
      <w:pPr>
        <w:rPr>
          <w:rFonts w:ascii="Arial" w:hAnsi="Arial" w:cs="Arial"/>
          <w:b/>
        </w:rPr>
      </w:pPr>
    </w:p>
    <w:p w14:paraId="7EB4A8C1" w14:textId="77777777" w:rsidR="00A13E16" w:rsidRPr="00471ADE" w:rsidRDefault="00A13E16" w:rsidP="00A13E16">
      <w:pPr>
        <w:pStyle w:val="ListParagraph"/>
        <w:keepLines w:val="0"/>
        <w:numPr>
          <w:ilvl w:val="0"/>
          <w:numId w:val="39"/>
        </w:numPr>
        <w:spacing w:before="0" w:beforeAutospacing="0" w:after="160" w:afterAutospacing="0" w:line="259" w:lineRule="auto"/>
        <w:rPr>
          <w:rFonts w:cs="Arial"/>
          <w:b/>
        </w:rPr>
      </w:pPr>
      <w:r w:rsidRPr="00471ADE">
        <w:rPr>
          <w:rFonts w:cs="Arial"/>
          <w:b/>
        </w:rPr>
        <w:t>Cheque p</w:t>
      </w:r>
      <w:bookmarkStart w:id="0" w:name="OLE_LINK1"/>
      <w:r w:rsidRPr="00471ADE">
        <w:rPr>
          <w:rFonts w:cs="Arial"/>
          <w:b/>
        </w:rPr>
        <w:t xml:space="preserve">ayments to be agreed by Parish Councillors on </w:t>
      </w:r>
      <w:bookmarkEnd w:id="0"/>
      <w:r w:rsidRPr="00471ADE">
        <w:rPr>
          <w:rFonts w:cs="Arial"/>
          <w:b/>
        </w:rPr>
        <w:t>10.9.20:</w:t>
      </w:r>
      <w:r w:rsidRPr="00471ADE">
        <w:rPr>
          <w:rFonts w:cs="Arial"/>
          <w:b/>
        </w:rPr>
        <w:tab/>
        <w:t xml:space="preserve">                                           </w:t>
      </w:r>
    </w:p>
    <w:tbl>
      <w:tblPr>
        <w:tblStyle w:val="TableGrid"/>
        <w:tblW w:w="9016" w:type="dxa"/>
        <w:tblLook w:val="04A0" w:firstRow="1" w:lastRow="0" w:firstColumn="1" w:lastColumn="0" w:noHBand="0" w:noVBand="1"/>
      </w:tblPr>
      <w:tblGrid>
        <w:gridCol w:w="954"/>
        <w:gridCol w:w="1089"/>
        <w:gridCol w:w="1088"/>
        <w:gridCol w:w="2075"/>
        <w:gridCol w:w="950"/>
        <w:gridCol w:w="2860"/>
      </w:tblGrid>
      <w:tr w:rsidR="00A13E16" w:rsidRPr="00130E03" w14:paraId="6AD0E8D2" w14:textId="77777777" w:rsidTr="00340C88">
        <w:tc>
          <w:tcPr>
            <w:tcW w:w="954" w:type="dxa"/>
          </w:tcPr>
          <w:p w14:paraId="73BAF13E" w14:textId="77777777" w:rsidR="00A13E16" w:rsidRPr="00130E03" w:rsidRDefault="00A13E16" w:rsidP="00340C88">
            <w:pPr>
              <w:jc w:val="center"/>
              <w:rPr>
                <w:rFonts w:ascii="Arial" w:hAnsi="Arial" w:cs="Arial"/>
                <w:b/>
              </w:rPr>
            </w:pPr>
            <w:r w:rsidRPr="00130E03">
              <w:rPr>
                <w:rFonts w:ascii="Arial" w:hAnsi="Arial" w:cs="Arial"/>
                <w:b/>
              </w:rPr>
              <w:t>Date</w:t>
            </w:r>
          </w:p>
        </w:tc>
        <w:tc>
          <w:tcPr>
            <w:tcW w:w="1089" w:type="dxa"/>
          </w:tcPr>
          <w:p w14:paraId="65C5BE8C" w14:textId="77777777" w:rsidR="00A13E16" w:rsidRPr="00130E03" w:rsidRDefault="00A13E16" w:rsidP="00340C88">
            <w:pPr>
              <w:jc w:val="center"/>
              <w:rPr>
                <w:rFonts w:ascii="Arial" w:hAnsi="Arial" w:cs="Arial"/>
                <w:b/>
              </w:rPr>
            </w:pPr>
            <w:r w:rsidRPr="00130E03">
              <w:rPr>
                <w:rFonts w:ascii="Arial" w:hAnsi="Arial" w:cs="Arial"/>
                <w:b/>
              </w:rPr>
              <w:t>Cheque number</w:t>
            </w:r>
          </w:p>
        </w:tc>
        <w:tc>
          <w:tcPr>
            <w:tcW w:w="1088" w:type="dxa"/>
          </w:tcPr>
          <w:p w14:paraId="6E2BF7C5" w14:textId="77777777" w:rsidR="00A13E16" w:rsidRPr="00130E03" w:rsidRDefault="00A13E16" w:rsidP="00340C88">
            <w:pPr>
              <w:jc w:val="center"/>
              <w:rPr>
                <w:rFonts w:ascii="Arial" w:hAnsi="Arial" w:cs="Arial"/>
                <w:b/>
              </w:rPr>
            </w:pPr>
            <w:r w:rsidRPr="00130E03">
              <w:rPr>
                <w:rFonts w:ascii="Arial" w:hAnsi="Arial" w:cs="Arial"/>
                <w:b/>
              </w:rPr>
              <w:t>Amount</w:t>
            </w:r>
          </w:p>
        </w:tc>
        <w:tc>
          <w:tcPr>
            <w:tcW w:w="2075" w:type="dxa"/>
          </w:tcPr>
          <w:p w14:paraId="27CD2486" w14:textId="77777777" w:rsidR="00A13E16" w:rsidRPr="00130E03" w:rsidRDefault="00A13E16" w:rsidP="00340C88">
            <w:pPr>
              <w:rPr>
                <w:rFonts w:ascii="Arial" w:hAnsi="Arial" w:cs="Arial"/>
                <w:b/>
              </w:rPr>
            </w:pPr>
            <w:r w:rsidRPr="00130E03">
              <w:rPr>
                <w:rFonts w:ascii="Arial" w:hAnsi="Arial" w:cs="Arial"/>
                <w:b/>
              </w:rPr>
              <w:t>Description</w:t>
            </w:r>
          </w:p>
        </w:tc>
        <w:tc>
          <w:tcPr>
            <w:tcW w:w="950" w:type="dxa"/>
          </w:tcPr>
          <w:p w14:paraId="03FEE826" w14:textId="77777777" w:rsidR="00A13E16" w:rsidRPr="00130E03" w:rsidRDefault="00A13E16" w:rsidP="00340C88">
            <w:pPr>
              <w:jc w:val="center"/>
              <w:rPr>
                <w:rFonts w:ascii="Arial" w:hAnsi="Arial" w:cs="Arial"/>
                <w:b/>
              </w:rPr>
            </w:pPr>
            <w:r w:rsidRPr="00130E03">
              <w:rPr>
                <w:rFonts w:ascii="Arial" w:hAnsi="Arial" w:cs="Arial"/>
                <w:b/>
              </w:rPr>
              <w:t>Signed</w:t>
            </w:r>
          </w:p>
        </w:tc>
        <w:tc>
          <w:tcPr>
            <w:tcW w:w="2860" w:type="dxa"/>
          </w:tcPr>
          <w:p w14:paraId="651CA782" w14:textId="77777777" w:rsidR="00A13E16" w:rsidRPr="00130E03" w:rsidRDefault="00A13E16" w:rsidP="00340C88">
            <w:pPr>
              <w:jc w:val="center"/>
              <w:rPr>
                <w:rFonts w:ascii="Arial" w:hAnsi="Arial" w:cs="Arial"/>
                <w:b/>
              </w:rPr>
            </w:pPr>
            <w:r w:rsidRPr="00130E03">
              <w:rPr>
                <w:rFonts w:ascii="Arial" w:hAnsi="Arial" w:cs="Arial"/>
                <w:b/>
              </w:rPr>
              <w:t xml:space="preserve">Spend to date </w:t>
            </w:r>
          </w:p>
          <w:p w14:paraId="17531ECA" w14:textId="77777777" w:rsidR="00A13E16" w:rsidRPr="00130E03" w:rsidRDefault="00A13E16" w:rsidP="00340C88">
            <w:pPr>
              <w:jc w:val="center"/>
              <w:rPr>
                <w:rFonts w:ascii="Arial" w:hAnsi="Arial" w:cs="Arial"/>
                <w:b/>
              </w:rPr>
            </w:pPr>
          </w:p>
        </w:tc>
      </w:tr>
      <w:tr w:rsidR="00A13E16" w:rsidRPr="00130E03" w14:paraId="0A044A81" w14:textId="77777777" w:rsidTr="00340C88">
        <w:tc>
          <w:tcPr>
            <w:tcW w:w="954" w:type="dxa"/>
          </w:tcPr>
          <w:p w14:paraId="6B80BE64" w14:textId="77777777" w:rsidR="00A13E16" w:rsidRPr="00130E03" w:rsidRDefault="00A13E16" w:rsidP="00340C88">
            <w:pPr>
              <w:rPr>
                <w:rFonts w:ascii="Arial" w:hAnsi="Arial" w:cs="Arial"/>
              </w:rPr>
            </w:pPr>
            <w:r>
              <w:rPr>
                <w:rFonts w:ascii="Arial" w:hAnsi="Arial" w:cs="Arial"/>
              </w:rPr>
              <w:t>8.10.20</w:t>
            </w:r>
          </w:p>
        </w:tc>
        <w:tc>
          <w:tcPr>
            <w:tcW w:w="1089" w:type="dxa"/>
          </w:tcPr>
          <w:p w14:paraId="4514F724" w14:textId="77777777" w:rsidR="00A13E16" w:rsidRPr="00940853" w:rsidRDefault="00A13E16" w:rsidP="00340C88">
            <w:pPr>
              <w:rPr>
                <w:rFonts w:ascii="Arial" w:hAnsi="Arial" w:cs="Arial"/>
              </w:rPr>
            </w:pPr>
            <w:r>
              <w:rPr>
                <w:rFonts w:ascii="Arial" w:hAnsi="Arial" w:cs="Arial"/>
              </w:rPr>
              <w:t>1475</w:t>
            </w:r>
          </w:p>
        </w:tc>
        <w:tc>
          <w:tcPr>
            <w:tcW w:w="1088" w:type="dxa"/>
          </w:tcPr>
          <w:p w14:paraId="505A00CF" w14:textId="77777777" w:rsidR="00A13E16" w:rsidRPr="00940853" w:rsidRDefault="00A13E16" w:rsidP="00340C88">
            <w:pPr>
              <w:rPr>
                <w:rFonts w:ascii="Arial" w:hAnsi="Arial" w:cs="Arial"/>
              </w:rPr>
            </w:pPr>
            <w:r>
              <w:rPr>
                <w:rFonts w:ascii="Arial" w:hAnsi="Arial" w:cs="Arial"/>
              </w:rPr>
              <w:t>146.52</w:t>
            </w:r>
          </w:p>
        </w:tc>
        <w:tc>
          <w:tcPr>
            <w:tcW w:w="2075" w:type="dxa"/>
          </w:tcPr>
          <w:p w14:paraId="27DDF226" w14:textId="77777777" w:rsidR="00A13E16" w:rsidRPr="00940853" w:rsidRDefault="00A13E16" w:rsidP="00340C88">
            <w:pPr>
              <w:rPr>
                <w:rFonts w:ascii="Arial" w:hAnsi="Arial" w:cs="Arial"/>
              </w:rPr>
            </w:pPr>
            <w:r>
              <w:rPr>
                <w:rFonts w:ascii="Arial" w:hAnsi="Arial" w:cs="Arial"/>
              </w:rPr>
              <w:t>Sweeper’s salary</w:t>
            </w:r>
          </w:p>
        </w:tc>
        <w:tc>
          <w:tcPr>
            <w:tcW w:w="950" w:type="dxa"/>
          </w:tcPr>
          <w:p w14:paraId="089F5355" w14:textId="77777777" w:rsidR="00A13E16" w:rsidRPr="00940853" w:rsidRDefault="00A13E16" w:rsidP="00340C88">
            <w:pPr>
              <w:rPr>
                <w:rFonts w:ascii="Arial" w:hAnsi="Arial" w:cs="Arial"/>
              </w:rPr>
            </w:pPr>
            <w:r>
              <w:rPr>
                <w:rFonts w:ascii="Arial" w:hAnsi="Arial" w:cs="Arial"/>
              </w:rPr>
              <w:t>AC WH</w:t>
            </w:r>
          </w:p>
        </w:tc>
        <w:tc>
          <w:tcPr>
            <w:tcW w:w="2860" w:type="dxa"/>
          </w:tcPr>
          <w:p w14:paraId="634C87D8" w14:textId="77777777" w:rsidR="00A13E16" w:rsidRPr="00940853" w:rsidRDefault="00A13E16" w:rsidP="00340C88">
            <w:pPr>
              <w:rPr>
                <w:rFonts w:ascii="Arial" w:hAnsi="Arial" w:cs="Arial"/>
              </w:rPr>
            </w:pPr>
            <w:r w:rsidRPr="00940853">
              <w:rPr>
                <w:rFonts w:ascii="Arial" w:hAnsi="Arial" w:cs="Arial"/>
              </w:rPr>
              <w:t xml:space="preserve">On track.  </w:t>
            </w:r>
          </w:p>
        </w:tc>
      </w:tr>
      <w:tr w:rsidR="00A13E16" w:rsidRPr="00130E03" w14:paraId="7175AC3E" w14:textId="77777777" w:rsidTr="00340C88">
        <w:tc>
          <w:tcPr>
            <w:tcW w:w="954" w:type="dxa"/>
          </w:tcPr>
          <w:p w14:paraId="61AAF2F4" w14:textId="77777777" w:rsidR="00A13E16" w:rsidRDefault="00A13E16" w:rsidP="00340C88">
            <w:r>
              <w:rPr>
                <w:rFonts w:ascii="Arial" w:hAnsi="Arial" w:cs="Arial"/>
              </w:rPr>
              <w:t>8.10.20</w:t>
            </w:r>
          </w:p>
        </w:tc>
        <w:tc>
          <w:tcPr>
            <w:tcW w:w="1089" w:type="dxa"/>
          </w:tcPr>
          <w:p w14:paraId="76376E67" w14:textId="77777777" w:rsidR="00A13E16" w:rsidRPr="00940853" w:rsidRDefault="00A13E16" w:rsidP="00340C88">
            <w:pPr>
              <w:rPr>
                <w:rFonts w:ascii="Arial" w:hAnsi="Arial" w:cs="Arial"/>
              </w:rPr>
            </w:pPr>
            <w:r>
              <w:rPr>
                <w:rFonts w:ascii="Arial" w:hAnsi="Arial" w:cs="Arial"/>
              </w:rPr>
              <w:t>1476</w:t>
            </w:r>
          </w:p>
        </w:tc>
        <w:tc>
          <w:tcPr>
            <w:tcW w:w="1088" w:type="dxa"/>
          </w:tcPr>
          <w:p w14:paraId="4793579C" w14:textId="77777777" w:rsidR="00A13E16" w:rsidRPr="00940853" w:rsidRDefault="00A13E16" w:rsidP="00340C88">
            <w:pPr>
              <w:rPr>
                <w:rFonts w:ascii="Arial" w:hAnsi="Arial" w:cs="Arial"/>
              </w:rPr>
            </w:pPr>
            <w:r>
              <w:rPr>
                <w:rFonts w:ascii="Arial" w:hAnsi="Arial" w:cs="Arial"/>
              </w:rPr>
              <w:t>287.62</w:t>
            </w:r>
          </w:p>
        </w:tc>
        <w:tc>
          <w:tcPr>
            <w:tcW w:w="2075" w:type="dxa"/>
          </w:tcPr>
          <w:p w14:paraId="7A94CE9D" w14:textId="77777777" w:rsidR="00A13E16" w:rsidRPr="00940853" w:rsidRDefault="00A13E16" w:rsidP="00340C88">
            <w:pPr>
              <w:rPr>
                <w:rFonts w:ascii="Arial" w:hAnsi="Arial" w:cs="Arial"/>
              </w:rPr>
            </w:pPr>
            <w:r>
              <w:rPr>
                <w:rFonts w:ascii="Arial" w:hAnsi="Arial" w:cs="Arial"/>
              </w:rPr>
              <w:t>Clerk’s salary</w:t>
            </w:r>
          </w:p>
        </w:tc>
        <w:tc>
          <w:tcPr>
            <w:tcW w:w="950" w:type="dxa"/>
          </w:tcPr>
          <w:p w14:paraId="39C76029" w14:textId="77777777" w:rsidR="00A13E16" w:rsidRPr="00940853" w:rsidRDefault="00A13E16" w:rsidP="00340C88">
            <w:pPr>
              <w:rPr>
                <w:rFonts w:ascii="Arial" w:hAnsi="Arial" w:cs="Arial"/>
              </w:rPr>
            </w:pPr>
            <w:r>
              <w:rPr>
                <w:rFonts w:ascii="Arial" w:hAnsi="Arial" w:cs="Arial"/>
              </w:rPr>
              <w:t>AC WH</w:t>
            </w:r>
          </w:p>
        </w:tc>
        <w:tc>
          <w:tcPr>
            <w:tcW w:w="2860" w:type="dxa"/>
          </w:tcPr>
          <w:p w14:paraId="30C0D9F0" w14:textId="77777777" w:rsidR="00A13E16" w:rsidRPr="00940853" w:rsidRDefault="00A13E16" w:rsidP="00340C88">
            <w:pPr>
              <w:rPr>
                <w:rFonts w:ascii="Arial" w:hAnsi="Arial" w:cs="Arial"/>
              </w:rPr>
            </w:pPr>
            <w:r w:rsidRPr="00940853">
              <w:rPr>
                <w:rFonts w:ascii="Arial" w:hAnsi="Arial" w:cs="Arial"/>
              </w:rPr>
              <w:t>On track</w:t>
            </w:r>
          </w:p>
        </w:tc>
      </w:tr>
      <w:tr w:rsidR="00A13E16" w:rsidRPr="00130E03" w14:paraId="37CE4881" w14:textId="77777777" w:rsidTr="00340C88">
        <w:tc>
          <w:tcPr>
            <w:tcW w:w="954" w:type="dxa"/>
          </w:tcPr>
          <w:p w14:paraId="4A5DC17B" w14:textId="77777777" w:rsidR="00A13E16" w:rsidRDefault="00A13E16" w:rsidP="00340C88">
            <w:r>
              <w:rPr>
                <w:rFonts w:ascii="Arial" w:hAnsi="Arial" w:cs="Arial"/>
              </w:rPr>
              <w:t>8.10.20</w:t>
            </w:r>
          </w:p>
        </w:tc>
        <w:tc>
          <w:tcPr>
            <w:tcW w:w="1089" w:type="dxa"/>
          </w:tcPr>
          <w:p w14:paraId="09D46860" w14:textId="77777777" w:rsidR="00A13E16" w:rsidRPr="00130E03" w:rsidRDefault="00A13E16" w:rsidP="00340C88">
            <w:pPr>
              <w:rPr>
                <w:rFonts w:ascii="Arial" w:hAnsi="Arial" w:cs="Arial"/>
              </w:rPr>
            </w:pPr>
            <w:r>
              <w:rPr>
                <w:rFonts w:ascii="Arial" w:hAnsi="Arial" w:cs="Arial"/>
              </w:rPr>
              <w:t>1477</w:t>
            </w:r>
          </w:p>
        </w:tc>
        <w:tc>
          <w:tcPr>
            <w:tcW w:w="1088" w:type="dxa"/>
          </w:tcPr>
          <w:p w14:paraId="34B4D270" w14:textId="77777777" w:rsidR="00A13E16" w:rsidRPr="00130E03" w:rsidRDefault="00A13E16" w:rsidP="00340C88">
            <w:pPr>
              <w:rPr>
                <w:rFonts w:ascii="Arial" w:hAnsi="Arial" w:cs="Arial"/>
              </w:rPr>
            </w:pPr>
            <w:r>
              <w:rPr>
                <w:rFonts w:ascii="Arial" w:hAnsi="Arial" w:cs="Arial"/>
              </w:rPr>
              <w:t>120.00</w:t>
            </w:r>
          </w:p>
        </w:tc>
        <w:tc>
          <w:tcPr>
            <w:tcW w:w="2075" w:type="dxa"/>
          </w:tcPr>
          <w:p w14:paraId="17F9E8EF" w14:textId="77777777" w:rsidR="00A13E16" w:rsidRPr="00130E03" w:rsidRDefault="00A13E16" w:rsidP="00340C88">
            <w:pPr>
              <w:rPr>
                <w:rFonts w:ascii="Arial" w:hAnsi="Arial" w:cs="Arial"/>
              </w:rPr>
            </w:pPr>
            <w:r>
              <w:rPr>
                <w:rFonts w:ascii="Arial" w:hAnsi="Arial" w:cs="Arial"/>
              </w:rPr>
              <w:t>Grass cutting - churchyard</w:t>
            </w:r>
          </w:p>
        </w:tc>
        <w:tc>
          <w:tcPr>
            <w:tcW w:w="950" w:type="dxa"/>
          </w:tcPr>
          <w:p w14:paraId="6969CEEC" w14:textId="77777777" w:rsidR="00A13E16" w:rsidRPr="00130E03" w:rsidRDefault="00A13E16" w:rsidP="00340C88">
            <w:pPr>
              <w:rPr>
                <w:rFonts w:ascii="Arial" w:hAnsi="Arial" w:cs="Arial"/>
              </w:rPr>
            </w:pPr>
            <w:r>
              <w:rPr>
                <w:rFonts w:ascii="Arial" w:hAnsi="Arial" w:cs="Arial"/>
              </w:rPr>
              <w:t>AC WH</w:t>
            </w:r>
          </w:p>
        </w:tc>
        <w:tc>
          <w:tcPr>
            <w:tcW w:w="2860" w:type="dxa"/>
          </w:tcPr>
          <w:p w14:paraId="1B34131F" w14:textId="77777777" w:rsidR="00A13E16" w:rsidRPr="00130E03" w:rsidRDefault="00A13E16" w:rsidP="00340C88">
            <w:pPr>
              <w:rPr>
                <w:rFonts w:ascii="Arial" w:hAnsi="Arial" w:cs="Arial"/>
              </w:rPr>
            </w:pPr>
            <w:r>
              <w:rPr>
                <w:rFonts w:ascii="Arial" w:hAnsi="Arial" w:cs="Arial"/>
              </w:rPr>
              <w:t>On track</w:t>
            </w:r>
          </w:p>
        </w:tc>
      </w:tr>
      <w:tr w:rsidR="00A13E16" w:rsidRPr="00130E03" w14:paraId="6EFF456E" w14:textId="77777777" w:rsidTr="00340C88">
        <w:tc>
          <w:tcPr>
            <w:tcW w:w="954" w:type="dxa"/>
          </w:tcPr>
          <w:p w14:paraId="7FC05833" w14:textId="77777777" w:rsidR="00A13E16" w:rsidRDefault="00A13E16" w:rsidP="00340C88">
            <w:pPr>
              <w:rPr>
                <w:rFonts w:ascii="Arial" w:hAnsi="Arial" w:cs="Arial"/>
              </w:rPr>
            </w:pPr>
            <w:r>
              <w:rPr>
                <w:rFonts w:ascii="Arial" w:hAnsi="Arial" w:cs="Arial"/>
              </w:rPr>
              <w:t>8.10.20</w:t>
            </w:r>
          </w:p>
        </w:tc>
        <w:tc>
          <w:tcPr>
            <w:tcW w:w="1089" w:type="dxa"/>
          </w:tcPr>
          <w:p w14:paraId="1104867B" w14:textId="77777777" w:rsidR="00A13E16" w:rsidRPr="00130E03" w:rsidRDefault="00A13E16" w:rsidP="00340C88">
            <w:pPr>
              <w:rPr>
                <w:rFonts w:ascii="Arial" w:hAnsi="Arial" w:cs="Arial"/>
              </w:rPr>
            </w:pPr>
            <w:r>
              <w:rPr>
                <w:rFonts w:ascii="Arial" w:hAnsi="Arial" w:cs="Arial"/>
              </w:rPr>
              <w:t>1478</w:t>
            </w:r>
          </w:p>
        </w:tc>
        <w:tc>
          <w:tcPr>
            <w:tcW w:w="1088" w:type="dxa"/>
          </w:tcPr>
          <w:p w14:paraId="75A7CA2A" w14:textId="77777777" w:rsidR="00A13E16" w:rsidRDefault="00A13E16" w:rsidP="00340C88">
            <w:pPr>
              <w:rPr>
                <w:rFonts w:ascii="Arial" w:hAnsi="Arial" w:cs="Arial"/>
              </w:rPr>
            </w:pPr>
            <w:r>
              <w:rPr>
                <w:rFonts w:ascii="Arial" w:hAnsi="Arial" w:cs="Arial"/>
              </w:rPr>
              <w:t>113.00</w:t>
            </w:r>
          </w:p>
        </w:tc>
        <w:tc>
          <w:tcPr>
            <w:tcW w:w="2075" w:type="dxa"/>
          </w:tcPr>
          <w:p w14:paraId="410390EA" w14:textId="77777777" w:rsidR="00A13E16" w:rsidRDefault="00A13E16" w:rsidP="00340C88">
            <w:pPr>
              <w:rPr>
                <w:rFonts w:ascii="Arial" w:hAnsi="Arial" w:cs="Arial"/>
              </w:rPr>
            </w:pPr>
            <w:r>
              <w:rPr>
                <w:rFonts w:ascii="Arial" w:hAnsi="Arial" w:cs="Arial"/>
              </w:rPr>
              <w:t>HMRC Q2 PAYE</w:t>
            </w:r>
          </w:p>
        </w:tc>
        <w:tc>
          <w:tcPr>
            <w:tcW w:w="950" w:type="dxa"/>
          </w:tcPr>
          <w:p w14:paraId="40DB2AF6" w14:textId="77777777" w:rsidR="00A13E16" w:rsidRPr="00130E03" w:rsidRDefault="00A13E16" w:rsidP="00340C88">
            <w:pPr>
              <w:rPr>
                <w:rFonts w:ascii="Arial" w:hAnsi="Arial" w:cs="Arial"/>
              </w:rPr>
            </w:pPr>
            <w:r>
              <w:rPr>
                <w:rFonts w:ascii="Arial" w:hAnsi="Arial" w:cs="Arial"/>
              </w:rPr>
              <w:t>AC WH</w:t>
            </w:r>
          </w:p>
        </w:tc>
        <w:tc>
          <w:tcPr>
            <w:tcW w:w="2860" w:type="dxa"/>
          </w:tcPr>
          <w:p w14:paraId="330C03EC" w14:textId="77777777" w:rsidR="00A13E16" w:rsidRDefault="00A13E16" w:rsidP="00340C88">
            <w:pPr>
              <w:rPr>
                <w:rFonts w:ascii="Arial" w:hAnsi="Arial" w:cs="Arial"/>
              </w:rPr>
            </w:pPr>
            <w:r>
              <w:rPr>
                <w:rFonts w:ascii="Arial" w:hAnsi="Arial" w:cs="Arial"/>
              </w:rPr>
              <w:t>On track</w:t>
            </w:r>
            <w:r w:rsidRPr="0023031F">
              <w:rPr>
                <w:rFonts w:ascii="Arial" w:hAnsi="Arial" w:cs="Arial"/>
                <w:sz w:val="20"/>
                <w:szCs w:val="20"/>
              </w:rPr>
              <w:t xml:space="preserve">.  </w:t>
            </w:r>
            <w:r>
              <w:rPr>
                <w:rFonts w:ascii="Arial" w:hAnsi="Arial" w:cs="Arial"/>
                <w:sz w:val="20"/>
                <w:szCs w:val="20"/>
              </w:rPr>
              <w:t xml:space="preserve">See (c) </w:t>
            </w:r>
            <w:proofErr w:type="spellStart"/>
            <w:r>
              <w:rPr>
                <w:rFonts w:ascii="Arial" w:hAnsi="Arial" w:cs="Arial"/>
                <w:sz w:val="20"/>
                <w:szCs w:val="20"/>
              </w:rPr>
              <w:t>i</w:t>
            </w:r>
            <w:proofErr w:type="spellEnd"/>
            <w:r>
              <w:rPr>
                <w:rFonts w:ascii="Arial" w:hAnsi="Arial" w:cs="Arial"/>
                <w:sz w:val="20"/>
                <w:szCs w:val="20"/>
              </w:rPr>
              <w:t>. below.</w:t>
            </w:r>
          </w:p>
        </w:tc>
      </w:tr>
      <w:tr w:rsidR="00A13E16" w:rsidRPr="00130E03" w14:paraId="4D2893D8" w14:textId="77777777" w:rsidTr="00340C88">
        <w:tc>
          <w:tcPr>
            <w:tcW w:w="954" w:type="dxa"/>
          </w:tcPr>
          <w:p w14:paraId="52177EDA" w14:textId="77777777" w:rsidR="00A13E16" w:rsidRDefault="00A13E16" w:rsidP="00340C88">
            <w:pPr>
              <w:rPr>
                <w:rFonts w:ascii="Arial" w:hAnsi="Arial" w:cs="Arial"/>
              </w:rPr>
            </w:pPr>
            <w:r>
              <w:rPr>
                <w:rFonts w:ascii="Arial" w:hAnsi="Arial" w:cs="Arial"/>
              </w:rPr>
              <w:t>8.10.20</w:t>
            </w:r>
          </w:p>
        </w:tc>
        <w:tc>
          <w:tcPr>
            <w:tcW w:w="1089" w:type="dxa"/>
          </w:tcPr>
          <w:p w14:paraId="6A6A4EA1" w14:textId="77777777" w:rsidR="00A13E16" w:rsidRDefault="00A13E16" w:rsidP="00340C88">
            <w:pPr>
              <w:rPr>
                <w:rFonts w:ascii="Arial" w:hAnsi="Arial" w:cs="Arial"/>
              </w:rPr>
            </w:pPr>
            <w:r>
              <w:rPr>
                <w:rFonts w:ascii="Arial" w:hAnsi="Arial" w:cs="Arial"/>
              </w:rPr>
              <w:t>1479</w:t>
            </w:r>
          </w:p>
        </w:tc>
        <w:tc>
          <w:tcPr>
            <w:tcW w:w="1088" w:type="dxa"/>
          </w:tcPr>
          <w:p w14:paraId="0B5763BD" w14:textId="77777777" w:rsidR="00A13E16" w:rsidRDefault="00A13E16" w:rsidP="00340C88">
            <w:pPr>
              <w:rPr>
                <w:rFonts w:ascii="Arial" w:hAnsi="Arial" w:cs="Arial"/>
              </w:rPr>
            </w:pPr>
            <w:r>
              <w:rPr>
                <w:rFonts w:ascii="Arial" w:hAnsi="Arial" w:cs="Arial"/>
              </w:rPr>
              <w:t>143.88</w:t>
            </w:r>
          </w:p>
        </w:tc>
        <w:tc>
          <w:tcPr>
            <w:tcW w:w="2075" w:type="dxa"/>
          </w:tcPr>
          <w:p w14:paraId="3299F6B1" w14:textId="77777777" w:rsidR="00A13E16" w:rsidRDefault="00A13E16" w:rsidP="00340C88">
            <w:pPr>
              <w:rPr>
                <w:rFonts w:ascii="Arial" w:hAnsi="Arial" w:cs="Arial"/>
              </w:rPr>
            </w:pPr>
            <w:r>
              <w:rPr>
                <w:rFonts w:ascii="Arial" w:hAnsi="Arial" w:cs="Arial"/>
              </w:rPr>
              <w:t>To Clerk for Zoom subscription</w:t>
            </w:r>
          </w:p>
        </w:tc>
        <w:tc>
          <w:tcPr>
            <w:tcW w:w="950" w:type="dxa"/>
          </w:tcPr>
          <w:p w14:paraId="5799C482" w14:textId="77777777" w:rsidR="00A13E16" w:rsidRDefault="00A13E16" w:rsidP="00340C88">
            <w:pPr>
              <w:rPr>
                <w:rFonts w:ascii="Arial" w:hAnsi="Arial" w:cs="Arial"/>
              </w:rPr>
            </w:pPr>
            <w:r>
              <w:rPr>
                <w:rFonts w:ascii="Arial" w:hAnsi="Arial" w:cs="Arial"/>
              </w:rPr>
              <w:t>AC WH</w:t>
            </w:r>
          </w:p>
        </w:tc>
        <w:tc>
          <w:tcPr>
            <w:tcW w:w="2860" w:type="dxa"/>
          </w:tcPr>
          <w:p w14:paraId="411491C2" w14:textId="77777777" w:rsidR="00A13E16" w:rsidRDefault="00A13E16" w:rsidP="00340C88">
            <w:pPr>
              <w:rPr>
                <w:rFonts w:ascii="Arial" w:hAnsi="Arial" w:cs="Arial"/>
              </w:rPr>
            </w:pPr>
            <w:r>
              <w:rPr>
                <w:rFonts w:ascii="Arial" w:hAnsi="Arial" w:cs="Arial"/>
              </w:rPr>
              <w:t xml:space="preserve">Not budgeted for.  </w:t>
            </w:r>
            <w:r w:rsidRPr="0023031F">
              <w:rPr>
                <w:rFonts w:ascii="Arial" w:hAnsi="Arial" w:cs="Arial"/>
                <w:sz w:val="20"/>
                <w:szCs w:val="20"/>
              </w:rPr>
              <w:t xml:space="preserve">NB Office costs and Clerks expenses are well below half used at this point </w:t>
            </w:r>
            <w:proofErr w:type="gramStart"/>
            <w:r w:rsidRPr="0023031F">
              <w:rPr>
                <w:rFonts w:ascii="Arial" w:hAnsi="Arial" w:cs="Arial"/>
                <w:sz w:val="20"/>
                <w:szCs w:val="20"/>
              </w:rPr>
              <w:t>half way</w:t>
            </w:r>
            <w:proofErr w:type="gramEnd"/>
            <w:r w:rsidRPr="0023031F">
              <w:rPr>
                <w:rFonts w:ascii="Arial" w:hAnsi="Arial" w:cs="Arial"/>
                <w:sz w:val="20"/>
                <w:szCs w:val="20"/>
              </w:rPr>
              <w:t xml:space="preserve"> through the financial year</w:t>
            </w:r>
            <w:r>
              <w:rPr>
                <w:rFonts w:ascii="Arial" w:hAnsi="Arial" w:cs="Arial"/>
                <w:sz w:val="20"/>
                <w:szCs w:val="20"/>
              </w:rPr>
              <w:t>.</w:t>
            </w:r>
          </w:p>
        </w:tc>
      </w:tr>
      <w:tr w:rsidR="00A13E16" w:rsidRPr="00130E03" w14:paraId="6F9F5088" w14:textId="77777777" w:rsidTr="00340C88">
        <w:tc>
          <w:tcPr>
            <w:tcW w:w="954" w:type="dxa"/>
          </w:tcPr>
          <w:p w14:paraId="28BCB38A" w14:textId="77777777" w:rsidR="00A13E16" w:rsidRPr="00130E03" w:rsidRDefault="00A13E16" w:rsidP="00340C88">
            <w:pPr>
              <w:rPr>
                <w:rFonts w:ascii="Arial" w:hAnsi="Arial" w:cs="Arial"/>
                <w:b/>
              </w:rPr>
            </w:pPr>
            <w:r w:rsidRPr="00130E03">
              <w:rPr>
                <w:rFonts w:ascii="Arial" w:hAnsi="Arial" w:cs="Arial"/>
                <w:b/>
              </w:rPr>
              <w:t>TOTAL</w:t>
            </w:r>
          </w:p>
        </w:tc>
        <w:tc>
          <w:tcPr>
            <w:tcW w:w="1089" w:type="dxa"/>
          </w:tcPr>
          <w:p w14:paraId="6A408873" w14:textId="77777777" w:rsidR="00A13E16" w:rsidRPr="00130E03" w:rsidRDefault="00A13E16" w:rsidP="00340C88">
            <w:pPr>
              <w:rPr>
                <w:rFonts w:ascii="Arial" w:hAnsi="Arial" w:cs="Arial"/>
                <w:b/>
              </w:rPr>
            </w:pPr>
          </w:p>
        </w:tc>
        <w:tc>
          <w:tcPr>
            <w:tcW w:w="1088" w:type="dxa"/>
          </w:tcPr>
          <w:p w14:paraId="48BFA361" w14:textId="77777777" w:rsidR="00A13E16" w:rsidRPr="00130E03" w:rsidRDefault="00A13E16" w:rsidP="00340C88">
            <w:pPr>
              <w:rPr>
                <w:rFonts w:ascii="Arial" w:hAnsi="Arial" w:cs="Arial"/>
                <w:b/>
              </w:rPr>
            </w:pPr>
            <w:r>
              <w:rPr>
                <w:rFonts w:ascii="Arial" w:hAnsi="Arial" w:cs="Arial"/>
                <w:b/>
              </w:rPr>
              <w:t>811.02</w:t>
            </w:r>
          </w:p>
        </w:tc>
        <w:tc>
          <w:tcPr>
            <w:tcW w:w="2075" w:type="dxa"/>
          </w:tcPr>
          <w:p w14:paraId="7AEBA6E3" w14:textId="77777777" w:rsidR="00A13E16" w:rsidRPr="00130E03" w:rsidRDefault="00A13E16" w:rsidP="00340C88">
            <w:pPr>
              <w:rPr>
                <w:rFonts w:ascii="Arial" w:hAnsi="Arial" w:cs="Arial"/>
              </w:rPr>
            </w:pPr>
          </w:p>
        </w:tc>
        <w:tc>
          <w:tcPr>
            <w:tcW w:w="950" w:type="dxa"/>
          </w:tcPr>
          <w:p w14:paraId="3D6E4CD3" w14:textId="77777777" w:rsidR="00A13E16" w:rsidRPr="00130E03" w:rsidRDefault="00A13E16" w:rsidP="00340C88">
            <w:pPr>
              <w:rPr>
                <w:rFonts w:ascii="Arial" w:hAnsi="Arial" w:cs="Arial"/>
              </w:rPr>
            </w:pPr>
          </w:p>
        </w:tc>
        <w:tc>
          <w:tcPr>
            <w:tcW w:w="2860" w:type="dxa"/>
          </w:tcPr>
          <w:p w14:paraId="4B8605F4" w14:textId="77777777" w:rsidR="00A13E16" w:rsidRPr="00130E03" w:rsidRDefault="00A13E16" w:rsidP="00340C88">
            <w:pPr>
              <w:rPr>
                <w:rFonts w:ascii="Arial" w:hAnsi="Arial" w:cs="Arial"/>
              </w:rPr>
            </w:pPr>
          </w:p>
        </w:tc>
      </w:tr>
    </w:tbl>
    <w:p w14:paraId="4DE16B04" w14:textId="77777777" w:rsidR="00A13E16" w:rsidRPr="00130E03" w:rsidRDefault="00A13E16" w:rsidP="00A13E16">
      <w:pPr>
        <w:ind w:left="720" w:firstLine="720"/>
        <w:jc w:val="right"/>
        <w:rPr>
          <w:rFonts w:ascii="Arial" w:hAnsi="Arial" w:cs="Arial"/>
          <w:b/>
        </w:rPr>
      </w:pPr>
      <w:r w:rsidRPr="00130E03">
        <w:rPr>
          <w:rFonts w:ascii="Arial" w:hAnsi="Arial" w:cs="Arial"/>
          <w:b/>
        </w:rPr>
        <w:t xml:space="preserve">     </w:t>
      </w:r>
    </w:p>
    <w:p w14:paraId="5BD34ACC" w14:textId="77777777" w:rsidR="00A13E16" w:rsidRDefault="00A13E16" w:rsidP="00A13E16">
      <w:pPr>
        <w:rPr>
          <w:rFonts w:ascii="Arial" w:hAnsi="Arial" w:cs="Arial"/>
          <w:sz w:val="24"/>
          <w:szCs w:val="24"/>
        </w:rPr>
      </w:pPr>
      <w:r w:rsidRPr="005465DE">
        <w:rPr>
          <w:rFonts w:ascii="Arial" w:hAnsi="Arial" w:cs="Arial"/>
          <w:sz w:val="24"/>
          <w:szCs w:val="24"/>
        </w:rPr>
        <w:t>Please see attached Excel Spreadsheet</w:t>
      </w:r>
      <w:r>
        <w:rPr>
          <w:rFonts w:ascii="Arial" w:hAnsi="Arial" w:cs="Arial"/>
          <w:sz w:val="24"/>
          <w:szCs w:val="24"/>
        </w:rPr>
        <w:t xml:space="preserve"> for details of expenditure and income ‘against budget for the first six months of the year. The accounts summary page shows how spending is going against budget.</w:t>
      </w:r>
    </w:p>
    <w:p w14:paraId="53E965DA" w14:textId="77777777" w:rsidR="00A13E16" w:rsidRDefault="00A13E16" w:rsidP="00A13E16">
      <w:pPr>
        <w:rPr>
          <w:rFonts w:ascii="Arial" w:hAnsi="Arial" w:cs="Arial"/>
          <w:sz w:val="24"/>
          <w:szCs w:val="24"/>
        </w:rPr>
      </w:pPr>
      <w:r>
        <w:rPr>
          <w:rFonts w:ascii="Arial" w:hAnsi="Arial" w:cs="Arial"/>
          <w:sz w:val="24"/>
          <w:szCs w:val="24"/>
        </w:rPr>
        <w:t xml:space="preserve">The Banks statements report the following </w:t>
      </w:r>
      <w:proofErr w:type="gramStart"/>
      <w:r>
        <w:rPr>
          <w:rFonts w:ascii="Arial" w:hAnsi="Arial" w:cs="Arial"/>
          <w:sz w:val="24"/>
          <w:szCs w:val="24"/>
        </w:rPr>
        <w:t>balances :</w:t>
      </w:r>
      <w:proofErr w:type="gramEnd"/>
    </w:p>
    <w:p w14:paraId="3BF52BB2" w14:textId="77777777" w:rsidR="00A13E16" w:rsidRDefault="00A13E16" w:rsidP="00A13E16">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Current Account at 30.9.20</w:t>
      </w:r>
      <w:r>
        <w:rPr>
          <w:rFonts w:cs="Arial"/>
          <w:sz w:val="24"/>
          <w:szCs w:val="24"/>
        </w:rPr>
        <w:tab/>
      </w:r>
      <w:r>
        <w:rPr>
          <w:rFonts w:cs="Arial"/>
          <w:sz w:val="24"/>
          <w:szCs w:val="24"/>
        </w:rPr>
        <w:tab/>
        <w:t xml:space="preserve">£ 7660.60 </w:t>
      </w:r>
      <w:r>
        <w:rPr>
          <w:rFonts w:cs="Arial"/>
          <w:sz w:val="24"/>
          <w:szCs w:val="24"/>
        </w:rPr>
        <w:tab/>
      </w:r>
      <w:r w:rsidRPr="00471ADE">
        <w:rPr>
          <w:rFonts w:cs="Arial"/>
          <w:sz w:val="20"/>
          <w:szCs w:val="20"/>
        </w:rPr>
        <w:t>*see receipts above</w:t>
      </w:r>
    </w:p>
    <w:p w14:paraId="479A1ACA" w14:textId="77777777" w:rsidR="00A13E16" w:rsidRDefault="00A13E16" w:rsidP="00A13E16">
      <w:pPr>
        <w:pStyle w:val="ListParagraph"/>
        <w:keepLines w:val="0"/>
        <w:numPr>
          <w:ilvl w:val="0"/>
          <w:numId w:val="36"/>
        </w:numPr>
        <w:spacing w:before="0" w:beforeAutospacing="0" w:after="160" w:afterAutospacing="0" w:line="259" w:lineRule="auto"/>
        <w:rPr>
          <w:rFonts w:cs="Arial"/>
          <w:sz w:val="24"/>
          <w:szCs w:val="24"/>
        </w:rPr>
      </w:pPr>
      <w:r>
        <w:rPr>
          <w:rFonts w:cs="Arial"/>
          <w:sz w:val="24"/>
          <w:szCs w:val="24"/>
        </w:rPr>
        <w:t>Business Account at 30.9.20</w:t>
      </w:r>
      <w:r>
        <w:rPr>
          <w:rFonts w:cs="Arial"/>
          <w:sz w:val="24"/>
          <w:szCs w:val="24"/>
        </w:rPr>
        <w:tab/>
        <w:t>£ 8064.25</w:t>
      </w:r>
    </w:p>
    <w:p w14:paraId="7E028A06" w14:textId="77777777" w:rsidR="00A13E16" w:rsidRPr="00920138" w:rsidRDefault="00A13E16" w:rsidP="00A13E16">
      <w:pPr>
        <w:rPr>
          <w:rFonts w:ascii="Arial" w:hAnsi="Arial" w:cs="Arial"/>
          <w:sz w:val="24"/>
          <w:szCs w:val="24"/>
        </w:rPr>
      </w:pPr>
      <w:proofErr w:type="gramStart"/>
      <w:r>
        <w:rPr>
          <w:rFonts w:ascii="Arial" w:hAnsi="Arial" w:cs="Arial"/>
          <w:sz w:val="24"/>
          <w:szCs w:val="24"/>
        </w:rPr>
        <w:t>Unfortunately</w:t>
      </w:r>
      <w:proofErr w:type="gramEnd"/>
      <w:r>
        <w:rPr>
          <w:rFonts w:ascii="Arial" w:hAnsi="Arial" w:cs="Arial"/>
          <w:sz w:val="24"/>
          <w:szCs w:val="24"/>
        </w:rPr>
        <w:t xml:space="preserve"> the problems continue with the new spreadsheet in entering the data for the bank reconciliations pages.  The designer is on leave this week but has offered me some time this evening so you may get a further spreadsheet before the </w:t>
      </w:r>
      <w:r>
        <w:rPr>
          <w:rFonts w:ascii="Arial" w:hAnsi="Arial" w:cs="Arial"/>
          <w:sz w:val="24"/>
          <w:szCs w:val="24"/>
        </w:rPr>
        <w:lastRenderedPageBreak/>
        <w:t>meeting.  I suspect we would be better meeting face to face in the next 10 days</w:t>
      </w:r>
      <w:r w:rsidRPr="00471ADE">
        <w:rPr>
          <w:rFonts w:ascii="Arial" w:hAnsi="Arial" w:cs="Arial"/>
          <w:sz w:val="24"/>
          <w:szCs w:val="24"/>
        </w:rPr>
        <w:t xml:space="preserve"> </w:t>
      </w:r>
      <w:r>
        <w:rPr>
          <w:rFonts w:ascii="Arial" w:hAnsi="Arial" w:cs="Arial"/>
          <w:sz w:val="24"/>
          <w:szCs w:val="24"/>
        </w:rPr>
        <w:t>or so on his return from leave if that is possible.</w:t>
      </w:r>
    </w:p>
    <w:p w14:paraId="427615CB" w14:textId="77777777" w:rsidR="00A13E16" w:rsidRDefault="00A13E16" w:rsidP="00A13E16">
      <w:pPr>
        <w:pStyle w:val="ListParagraph"/>
        <w:rPr>
          <w:rFonts w:cs="Arial"/>
          <w:b/>
          <w:sz w:val="24"/>
          <w:szCs w:val="24"/>
        </w:rPr>
      </w:pPr>
    </w:p>
    <w:p w14:paraId="472EF246" w14:textId="77777777" w:rsidR="00A13E16" w:rsidRDefault="00A13E16" w:rsidP="00A13E16">
      <w:pPr>
        <w:pStyle w:val="ListParagraph"/>
        <w:jc w:val="right"/>
        <w:rPr>
          <w:rFonts w:cs="Arial"/>
          <w:b/>
          <w:sz w:val="24"/>
          <w:szCs w:val="24"/>
        </w:rPr>
      </w:pPr>
    </w:p>
    <w:p w14:paraId="6F1145FD" w14:textId="77777777" w:rsidR="00A13E16" w:rsidRDefault="00A13E16" w:rsidP="00A13E16">
      <w:pPr>
        <w:pStyle w:val="ListParagraph"/>
        <w:keepLines w:val="0"/>
        <w:numPr>
          <w:ilvl w:val="0"/>
          <w:numId w:val="34"/>
        </w:numPr>
        <w:spacing w:before="0" w:beforeAutospacing="0" w:after="160" w:afterAutospacing="0" w:line="259" w:lineRule="auto"/>
        <w:rPr>
          <w:rFonts w:cs="Arial"/>
          <w:b/>
          <w:sz w:val="24"/>
          <w:szCs w:val="24"/>
        </w:rPr>
      </w:pPr>
      <w:r w:rsidRPr="0030035F">
        <w:rPr>
          <w:rFonts w:cs="Arial"/>
          <w:b/>
          <w:sz w:val="24"/>
          <w:szCs w:val="24"/>
        </w:rPr>
        <w:t xml:space="preserve">Financial </w:t>
      </w:r>
      <w:proofErr w:type="spellStart"/>
      <w:r w:rsidRPr="0030035F">
        <w:rPr>
          <w:rFonts w:cs="Arial"/>
          <w:b/>
          <w:sz w:val="24"/>
          <w:szCs w:val="24"/>
        </w:rPr>
        <w:t>Correspondance</w:t>
      </w:r>
      <w:proofErr w:type="spellEnd"/>
    </w:p>
    <w:p w14:paraId="04B6DD98" w14:textId="77777777" w:rsidR="00A13E16" w:rsidRPr="0030035F" w:rsidRDefault="00A13E16" w:rsidP="00A13E16">
      <w:pPr>
        <w:pStyle w:val="ListParagraph"/>
        <w:rPr>
          <w:rFonts w:cs="Arial"/>
          <w:b/>
          <w:sz w:val="24"/>
          <w:szCs w:val="24"/>
        </w:rPr>
      </w:pPr>
    </w:p>
    <w:p w14:paraId="765FCC3C" w14:textId="77777777" w:rsidR="00A13E16" w:rsidRDefault="00A13E16" w:rsidP="00A13E16">
      <w:pPr>
        <w:pStyle w:val="ListParagraph"/>
        <w:keepLines w:val="0"/>
        <w:numPr>
          <w:ilvl w:val="0"/>
          <w:numId w:val="35"/>
        </w:numPr>
        <w:spacing w:before="0" w:beforeAutospacing="0" w:after="160" w:afterAutospacing="0" w:line="259" w:lineRule="auto"/>
        <w:rPr>
          <w:rFonts w:cs="Arial"/>
        </w:rPr>
      </w:pPr>
      <w:r w:rsidRPr="00CC0643">
        <w:rPr>
          <w:rFonts w:cs="Arial"/>
          <w:u w:val="single"/>
        </w:rPr>
        <w:t>HMRC</w:t>
      </w:r>
      <w:r>
        <w:rPr>
          <w:rFonts w:cs="Arial"/>
        </w:rPr>
        <w:t xml:space="preserve"> (Debt section) wrote again 17.9.20 to demand £293.11 as alleged late payment of PAYE.  On the previous </w:t>
      </w:r>
      <w:proofErr w:type="gramStart"/>
      <w:r>
        <w:rPr>
          <w:rFonts w:cs="Arial"/>
        </w:rPr>
        <w:t>day</w:t>
      </w:r>
      <w:proofErr w:type="gramEnd"/>
      <w:r>
        <w:rPr>
          <w:rFonts w:cs="Arial"/>
        </w:rPr>
        <w:t xml:space="preserve"> our Payroll had established with the Employer’s section that UPC owes no underpayment.  The discrepancy is apparently their error following a change in tax.  On receipt of the </w:t>
      </w:r>
      <w:proofErr w:type="gramStart"/>
      <w:r>
        <w:rPr>
          <w:rFonts w:cs="Arial"/>
        </w:rPr>
        <w:t>letter</w:t>
      </w:r>
      <w:proofErr w:type="gramEnd"/>
      <w:r>
        <w:rPr>
          <w:rFonts w:cs="Arial"/>
        </w:rPr>
        <w:t xml:space="preserve"> I rang the Employer’s section and was assured that no discrepancy remains.  They said they will as for confirmation of that in writing.</w:t>
      </w:r>
    </w:p>
    <w:p w14:paraId="542B0698" w14:textId="77777777" w:rsidR="00A13E16" w:rsidRDefault="00A13E16" w:rsidP="00A13E16">
      <w:pPr>
        <w:pStyle w:val="ListParagraph"/>
        <w:ind w:left="1440"/>
        <w:rPr>
          <w:rFonts w:cs="Arial"/>
        </w:rPr>
      </w:pPr>
    </w:p>
    <w:p w14:paraId="11A8C52C" w14:textId="77777777" w:rsidR="00A13E16" w:rsidRPr="0030035F" w:rsidRDefault="00A13E16" w:rsidP="00A13E16">
      <w:pPr>
        <w:pStyle w:val="ListParagraph"/>
        <w:keepLines w:val="0"/>
        <w:numPr>
          <w:ilvl w:val="0"/>
          <w:numId w:val="35"/>
        </w:numPr>
        <w:spacing w:before="0" w:beforeAutospacing="0" w:after="160" w:afterAutospacing="0" w:line="259" w:lineRule="auto"/>
        <w:rPr>
          <w:rFonts w:cs="Arial"/>
        </w:rPr>
      </w:pPr>
      <w:r w:rsidRPr="0030035F">
        <w:rPr>
          <w:rFonts w:cs="Arial"/>
          <w:u w:val="single"/>
        </w:rPr>
        <w:t>The AGAR Certificate of Exemption</w:t>
      </w:r>
      <w:r w:rsidRPr="0030035F">
        <w:rPr>
          <w:rFonts w:cs="Arial"/>
        </w:rPr>
        <w:t xml:space="preserve"> </w:t>
      </w:r>
      <w:r>
        <w:rPr>
          <w:rFonts w:cs="Arial"/>
        </w:rPr>
        <w:t>– I have received confirmation of its receipt electronically by the auditors.</w:t>
      </w:r>
    </w:p>
    <w:p w14:paraId="12A0D532" w14:textId="77777777" w:rsidR="00A13E16" w:rsidRDefault="00A13E16" w:rsidP="00A13E16">
      <w:pPr>
        <w:rPr>
          <w:rFonts w:ascii="Arial" w:hAnsi="Arial" w:cs="Arial"/>
          <w:b/>
        </w:rPr>
      </w:pPr>
    </w:p>
    <w:p w14:paraId="3F1F9916" w14:textId="77777777" w:rsidR="00A13E16" w:rsidRDefault="00A13E16" w:rsidP="00A13E16">
      <w:pPr>
        <w:rPr>
          <w:rFonts w:ascii="Arial" w:hAnsi="Arial" w:cs="Arial"/>
          <w:b/>
        </w:rPr>
      </w:pPr>
    </w:p>
    <w:p w14:paraId="3A40A421" w14:textId="77777777" w:rsidR="00A13E16" w:rsidRDefault="00A13E16" w:rsidP="00A13E16">
      <w:pPr>
        <w:rPr>
          <w:rFonts w:ascii="Arial" w:hAnsi="Arial" w:cs="Arial"/>
          <w:b/>
        </w:rPr>
      </w:pPr>
    </w:p>
    <w:p w14:paraId="5CE5563C" w14:textId="77777777" w:rsidR="00A13E16" w:rsidRPr="00005500" w:rsidRDefault="00A13E16" w:rsidP="00A13E16">
      <w:pPr>
        <w:jc w:val="right"/>
        <w:rPr>
          <w:b/>
          <w:sz w:val="28"/>
          <w:szCs w:val="28"/>
        </w:rPr>
      </w:pPr>
      <w:r w:rsidRPr="00130E03">
        <w:rPr>
          <w:rFonts w:ascii="Arial" w:hAnsi="Arial" w:cs="Arial"/>
          <w:b/>
        </w:rPr>
        <w:t xml:space="preserve">Prepared by Corinna Levack, Clerk and RFO, on </w:t>
      </w:r>
      <w:r>
        <w:rPr>
          <w:rFonts w:ascii="Arial" w:hAnsi="Arial" w:cs="Arial"/>
          <w:b/>
        </w:rPr>
        <w:t>6.10</w:t>
      </w:r>
      <w:r w:rsidRPr="00130E03">
        <w:rPr>
          <w:rFonts w:ascii="Arial" w:hAnsi="Arial" w:cs="Arial"/>
          <w:b/>
        </w:rPr>
        <w:t>.2020</w:t>
      </w:r>
      <w:r w:rsidRPr="00130E03">
        <w:rPr>
          <w:rFonts w:ascii="Arial" w:hAnsi="Arial" w:cs="Arial"/>
          <w:b/>
        </w:rPr>
        <w:tab/>
      </w:r>
    </w:p>
    <w:p w14:paraId="652A2A3D" w14:textId="77777777" w:rsidR="00D105A0" w:rsidRPr="003A3DBC" w:rsidRDefault="00D105A0" w:rsidP="00A13E16">
      <w:pPr>
        <w:jc w:val="cente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DB57" w14:textId="77777777" w:rsidR="000B438E" w:rsidRDefault="000B438E" w:rsidP="0016139E">
      <w:pPr>
        <w:spacing w:after="0" w:line="240" w:lineRule="auto"/>
      </w:pPr>
      <w:r>
        <w:separator/>
      </w:r>
    </w:p>
  </w:endnote>
  <w:endnote w:type="continuationSeparator" w:id="0">
    <w:p w14:paraId="113E247D" w14:textId="77777777" w:rsidR="000B438E" w:rsidRDefault="000B438E"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08E15402" w14:textId="77777777" w:rsidR="00340C88" w:rsidRDefault="00340C88">
        <w:pPr>
          <w:pStyle w:val="Footer"/>
          <w:jc w:val="right"/>
        </w:pPr>
        <w:r>
          <w:fldChar w:fldCharType="begin"/>
        </w:r>
        <w:r>
          <w:instrText xml:space="preserve"> PAGE   \* MERGEFORMAT </w:instrText>
        </w:r>
        <w:r>
          <w:fldChar w:fldCharType="separate"/>
        </w:r>
        <w:r w:rsidR="00AF22AA">
          <w:rPr>
            <w:noProof/>
          </w:rPr>
          <w:t>4</w:t>
        </w:r>
        <w:r>
          <w:rPr>
            <w:noProof/>
          </w:rPr>
          <w:fldChar w:fldCharType="end"/>
        </w:r>
      </w:p>
    </w:sdtContent>
  </w:sdt>
  <w:p w14:paraId="47608075" w14:textId="77777777" w:rsidR="00340C88" w:rsidRDefault="0034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2900" w14:textId="77777777" w:rsidR="000B438E" w:rsidRDefault="000B438E" w:rsidP="0016139E">
      <w:pPr>
        <w:spacing w:after="0" w:line="240" w:lineRule="auto"/>
      </w:pPr>
      <w:r>
        <w:separator/>
      </w:r>
    </w:p>
  </w:footnote>
  <w:footnote w:type="continuationSeparator" w:id="0">
    <w:p w14:paraId="2B6D9EF8" w14:textId="77777777" w:rsidR="000B438E" w:rsidRDefault="000B438E"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F65"/>
    <w:multiLevelType w:val="hybridMultilevel"/>
    <w:tmpl w:val="95BE38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254D4"/>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1EF1"/>
    <w:multiLevelType w:val="hybridMultilevel"/>
    <w:tmpl w:val="8A820FB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15:restartNumberingAfterBreak="0">
    <w:nsid w:val="08194845"/>
    <w:multiLevelType w:val="hybridMultilevel"/>
    <w:tmpl w:val="AFCA6A12"/>
    <w:lvl w:ilvl="0" w:tplc="EE781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8195D"/>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5CB430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817365"/>
    <w:multiLevelType w:val="hybridMultilevel"/>
    <w:tmpl w:val="E32829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D26B3"/>
    <w:multiLevelType w:val="hybridMultilevel"/>
    <w:tmpl w:val="D3F879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2C685925"/>
    <w:multiLevelType w:val="hybridMultilevel"/>
    <w:tmpl w:val="60FC0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39872395"/>
    <w:multiLevelType w:val="hybridMultilevel"/>
    <w:tmpl w:val="9E12C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7BD671C"/>
    <w:multiLevelType w:val="hybridMultilevel"/>
    <w:tmpl w:val="CF50B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167F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3"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0596F"/>
    <w:multiLevelType w:val="hybridMultilevel"/>
    <w:tmpl w:val="80DCF7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36"/>
  </w:num>
  <w:num w:numId="3">
    <w:abstractNumId w:val="31"/>
  </w:num>
  <w:num w:numId="4">
    <w:abstractNumId w:val="27"/>
  </w:num>
  <w:num w:numId="5">
    <w:abstractNumId w:val="12"/>
  </w:num>
  <w:num w:numId="6">
    <w:abstractNumId w:val="21"/>
  </w:num>
  <w:num w:numId="7">
    <w:abstractNumId w:val="35"/>
  </w:num>
  <w:num w:numId="8">
    <w:abstractNumId w:val="23"/>
  </w:num>
  <w:num w:numId="9">
    <w:abstractNumId w:val="34"/>
  </w:num>
  <w:num w:numId="10">
    <w:abstractNumId w:val="18"/>
  </w:num>
  <w:num w:numId="11">
    <w:abstractNumId w:val="14"/>
  </w:num>
  <w:num w:numId="12">
    <w:abstractNumId w:val="3"/>
  </w:num>
  <w:num w:numId="13">
    <w:abstractNumId w:val="17"/>
  </w:num>
  <w:num w:numId="14">
    <w:abstractNumId w:val="2"/>
  </w:num>
  <w:num w:numId="15">
    <w:abstractNumId w:val="15"/>
  </w:num>
  <w:num w:numId="16">
    <w:abstractNumId w:val="8"/>
  </w:num>
  <w:num w:numId="17">
    <w:abstractNumId w:val="26"/>
  </w:num>
  <w:num w:numId="18">
    <w:abstractNumId w:val="19"/>
  </w:num>
  <w:num w:numId="19">
    <w:abstractNumId w:val="37"/>
  </w:num>
  <w:num w:numId="20">
    <w:abstractNumId w:val="13"/>
  </w:num>
  <w:num w:numId="21">
    <w:abstractNumId w:val="7"/>
  </w:num>
  <w:num w:numId="22">
    <w:abstractNumId w:val="30"/>
  </w:num>
  <w:num w:numId="23">
    <w:abstractNumId w:val="20"/>
  </w:num>
  <w:num w:numId="24">
    <w:abstractNumId w:val="32"/>
  </w:num>
  <w:num w:numId="25">
    <w:abstractNumId w:val="22"/>
  </w:num>
  <w:num w:numId="26">
    <w:abstractNumId w:val="10"/>
  </w:num>
  <w:num w:numId="27">
    <w:abstractNumId w:val="1"/>
  </w:num>
  <w:num w:numId="28">
    <w:abstractNumId w:val="9"/>
  </w:num>
  <w:num w:numId="29">
    <w:abstractNumId w:val="24"/>
  </w:num>
  <w:num w:numId="30">
    <w:abstractNumId w:val="38"/>
  </w:num>
  <w:num w:numId="31">
    <w:abstractNumId w:val="0"/>
  </w:num>
  <w:num w:numId="32">
    <w:abstractNumId w:val="5"/>
  </w:num>
  <w:num w:numId="33">
    <w:abstractNumId w:val="29"/>
  </w:num>
  <w:num w:numId="34">
    <w:abstractNumId w:val="33"/>
  </w:num>
  <w:num w:numId="35">
    <w:abstractNumId w:val="6"/>
  </w:num>
  <w:num w:numId="36">
    <w:abstractNumId w:val="4"/>
  </w:num>
  <w:num w:numId="37">
    <w:abstractNumId w:val="11"/>
  </w:num>
  <w:num w:numId="38">
    <w:abstractNumId w:val="1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42850"/>
    <w:rsid w:val="0006174D"/>
    <w:rsid w:val="000634F1"/>
    <w:rsid w:val="00080D10"/>
    <w:rsid w:val="0009063C"/>
    <w:rsid w:val="000B41DB"/>
    <w:rsid w:val="000B438E"/>
    <w:rsid w:val="000F6B06"/>
    <w:rsid w:val="001035DE"/>
    <w:rsid w:val="001322F2"/>
    <w:rsid w:val="00143F0B"/>
    <w:rsid w:val="0015043B"/>
    <w:rsid w:val="0016139E"/>
    <w:rsid w:val="0016770C"/>
    <w:rsid w:val="00172906"/>
    <w:rsid w:val="001A0F8A"/>
    <w:rsid w:val="001A2BA9"/>
    <w:rsid w:val="001C27DA"/>
    <w:rsid w:val="001F4E40"/>
    <w:rsid w:val="002234E3"/>
    <w:rsid w:val="002809F3"/>
    <w:rsid w:val="002B3891"/>
    <w:rsid w:val="003277D5"/>
    <w:rsid w:val="00340C88"/>
    <w:rsid w:val="00343DB5"/>
    <w:rsid w:val="0036203A"/>
    <w:rsid w:val="003928B6"/>
    <w:rsid w:val="00395765"/>
    <w:rsid w:val="00395D6A"/>
    <w:rsid w:val="00397D10"/>
    <w:rsid w:val="003A1BD3"/>
    <w:rsid w:val="003A3DBC"/>
    <w:rsid w:val="003B259C"/>
    <w:rsid w:val="003B5297"/>
    <w:rsid w:val="003B63C9"/>
    <w:rsid w:val="003C661D"/>
    <w:rsid w:val="003D6952"/>
    <w:rsid w:val="003F04DC"/>
    <w:rsid w:val="00402432"/>
    <w:rsid w:val="00406091"/>
    <w:rsid w:val="00436D1C"/>
    <w:rsid w:val="00446E89"/>
    <w:rsid w:val="004A5C61"/>
    <w:rsid w:val="004C3B81"/>
    <w:rsid w:val="004C69BB"/>
    <w:rsid w:val="004E751D"/>
    <w:rsid w:val="00506069"/>
    <w:rsid w:val="005172E3"/>
    <w:rsid w:val="0054116E"/>
    <w:rsid w:val="00592118"/>
    <w:rsid w:val="005A361C"/>
    <w:rsid w:val="005A4E3C"/>
    <w:rsid w:val="005B0B7C"/>
    <w:rsid w:val="005B39EF"/>
    <w:rsid w:val="005E3D84"/>
    <w:rsid w:val="005F3845"/>
    <w:rsid w:val="005F5F31"/>
    <w:rsid w:val="00614B51"/>
    <w:rsid w:val="00640620"/>
    <w:rsid w:val="00671064"/>
    <w:rsid w:val="006838EA"/>
    <w:rsid w:val="006A639A"/>
    <w:rsid w:val="006C2A34"/>
    <w:rsid w:val="006C5A9A"/>
    <w:rsid w:val="006D7B38"/>
    <w:rsid w:val="00703A82"/>
    <w:rsid w:val="007056A8"/>
    <w:rsid w:val="007301E8"/>
    <w:rsid w:val="00756E80"/>
    <w:rsid w:val="00760B56"/>
    <w:rsid w:val="007D7DA6"/>
    <w:rsid w:val="007E2CEB"/>
    <w:rsid w:val="007F294A"/>
    <w:rsid w:val="007F4E3E"/>
    <w:rsid w:val="008252B6"/>
    <w:rsid w:val="00847FC1"/>
    <w:rsid w:val="0087536D"/>
    <w:rsid w:val="00875703"/>
    <w:rsid w:val="0089169B"/>
    <w:rsid w:val="008959B6"/>
    <w:rsid w:val="008B42B5"/>
    <w:rsid w:val="008C17B6"/>
    <w:rsid w:val="009038CE"/>
    <w:rsid w:val="00936104"/>
    <w:rsid w:val="009569AD"/>
    <w:rsid w:val="00960BEA"/>
    <w:rsid w:val="0097200A"/>
    <w:rsid w:val="00991385"/>
    <w:rsid w:val="009F0F9F"/>
    <w:rsid w:val="00A04DAF"/>
    <w:rsid w:val="00A132C4"/>
    <w:rsid w:val="00A13E16"/>
    <w:rsid w:val="00A530A3"/>
    <w:rsid w:val="00A5363C"/>
    <w:rsid w:val="00A96388"/>
    <w:rsid w:val="00AB1497"/>
    <w:rsid w:val="00AF22AA"/>
    <w:rsid w:val="00B1278F"/>
    <w:rsid w:val="00B215E1"/>
    <w:rsid w:val="00B233C8"/>
    <w:rsid w:val="00B6333A"/>
    <w:rsid w:val="00B67CC8"/>
    <w:rsid w:val="00BB338E"/>
    <w:rsid w:val="00BD6E78"/>
    <w:rsid w:val="00C13896"/>
    <w:rsid w:val="00C308B3"/>
    <w:rsid w:val="00C4382C"/>
    <w:rsid w:val="00C53F87"/>
    <w:rsid w:val="00CB30DF"/>
    <w:rsid w:val="00CD4AF1"/>
    <w:rsid w:val="00CD58EA"/>
    <w:rsid w:val="00CE3E25"/>
    <w:rsid w:val="00D105A0"/>
    <w:rsid w:val="00D16EBC"/>
    <w:rsid w:val="00D24CBB"/>
    <w:rsid w:val="00D57070"/>
    <w:rsid w:val="00D57DB7"/>
    <w:rsid w:val="00D72006"/>
    <w:rsid w:val="00D84C6F"/>
    <w:rsid w:val="00D9154E"/>
    <w:rsid w:val="00D96A68"/>
    <w:rsid w:val="00DC1F00"/>
    <w:rsid w:val="00DC571D"/>
    <w:rsid w:val="00DD3AC2"/>
    <w:rsid w:val="00DE7BBA"/>
    <w:rsid w:val="00DF7528"/>
    <w:rsid w:val="00E0279C"/>
    <w:rsid w:val="00E03FED"/>
    <w:rsid w:val="00E07FE7"/>
    <w:rsid w:val="00E12845"/>
    <w:rsid w:val="00E172C3"/>
    <w:rsid w:val="00E65E75"/>
    <w:rsid w:val="00EB7732"/>
    <w:rsid w:val="00EC0C38"/>
    <w:rsid w:val="00ED25EE"/>
    <w:rsid w:val="00ED6653"/>
    <w:rsid w:val="00F0495A"/>
    <w:rsid w:val="00F1170F"/>
    <w:rsid w:val="00F61179"/>
    <w:rsid w:val="00FA0CA0"/>
    <w:rsid w:val="00FA23CF"/>
    <w:rsid w:val="00FB30A9"/>
    <w:rsid w:val="00FD4CA2"/>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18B3"/>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2C10-7753-4D14-8AE5-5818EAEE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2020-09-24T09:53:00Z</cp:lastPrinted>
  <dcterms:created xsi:type="dcterms:W3CDTF">2021-01-05T10:14:00Z</dcterms:created>
  <dcterms:modified xsi:type="dcterms:W3CDTF">2021-01-05T10:14:00Z</dcterms:modified>
</cp:coreProperties>
</file>