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016"/>
      </w:tblGrid>
      <w:tr w:rsidR="00E12845" w:rsidRPr="0023290A" w14:paraId="116CF4CB" w14:textId="77777777" w:rsidTr="00E12845">
        <w:tc>
          <w:tcPr>
            <w:tcW w:w="9016" w:type="dxa"/>
          </w:tcPr>
          <w:p w14:paraId="68110D92" w14:textId="77777777" w:rsidR="00FF4E5C" w:rsidRPr="0023290A" w:rsidRDefault="00FF4E5C" w:rsidP="00E12845">
            <w:pPr>
              <w:jc w:val="center"/>
              <w:rPr>
                <w:rFonts w:ascii="Arial" w:hAnsi="Arial" w:cs="Arial"/>
                <w:sz w:val="28"/>
                <w:szCs w:val="28"/>
              </w:rPr>
            </w:pPr>
          </w:p>
          <w:p w14:paraId="7142973E" w14:textId="77777777" w:rsidR="00D9154E" w:rsidRPr="0023290A" w:rsidRDefault="00D9154E" w:rsidP="00D9154E">
            <w:pPr>
              <w:jc w:val="center"/>
              <w:rPr>
                <w:rFonts w:ascii="Arial" w:hAnsi="Arial" w:cs="Arial"/>
                <w:b/>
                <w:sz w:val="28"/>
                <w:szCs w:val="28"/>
              </w:rPr>
            </w:pPr>
            <w:r w:rsidRPr="0023290A">
              <w:rPr>
                <w:rFonts w:ascii="Arial" w:hAnsi="Arial" w:cs="Arial"/>
                <w:b/>
                <w:sz w:val="28"/>
                <w:szCs w:val="28"/>
              </w:rPr>
              <w:t>MINUTES OF THE “</w:t>
            </w:r>
            <w:r w:rsidR="0087536D" w:rsidRPr="0023290A">
              <w:rPr>
                <w:rFonts w:ascii="Arial" w:hAnsi="Arial" w:cs="Arial"/>
                <w:b/>
                <w:sz w:val="28"/>
                <w:szCs w:val="28"/>
              </w:rPr>
              <w:t>Virtual</w:t>
            </w:r>
            <w:r w:rsidRPr="0023290A">
              <w:rPr>
                <w:rFonts w:ascii="Arial" w:hAnsi="Arial" w:cs="Arial"/>
                <w:b/>
                <w:sz w:val="28"/>
                <w:szCs w:val="28"/>
              </w:rPr>
              <w:t>” MEETING OF UBLEY PARISH COUNCIL</w:t>
            </w:r>
          </w:p>
          <w:p w14:paraId="22B1135F" w14:textId="77777777" w:rsidR="00D9154E" w:rsidRPr="0023290A" w:rsidRDefault="00D9154E" w:rsidP="00D9154E">
            <w:pPr>
              <w:jc w:val="center"/>
              <w:rPr>
                <w:rFonts w:ascii="Arial" w:hAnsi="Arial" w:cs="Arial"/>
                <w:b/>
                <w:sz w:val="28"/>
                <w:szCs w:val="28"/>
              </w:rPr>
            </w:pPr>
            <w:r w:rsidRPr="0023290A">
              <w:rPr>
                <w:rFonts w:ascii="Arial" w:hAnsi="Arial" w:cs="Arial"/>
                <w:b/>
                <w:sz w:val="28"/>
                <w:szCs w:val="28"/>
              </w:rPr>
              <w:t xml:space="preserve">held on Thursday </w:t>
            </w:r>
            <w:r w:rsidR="0066210A" w:rsidRPr="0023290A">
              <w:rPr>
                <w:rFonts w:ascii="Arial" w:hAnsi="Arial" w:cs="Arial"/>
                <w:b/>
                <w:sz w:val="28"/>
                <w:szCs w:val="28"/>
              </w:rPr>
              <w:t>1</w:t>
            </w:r>
            <w:r w:rsidR="000C28A3" w:rsidRPr="0023290A">
              <w:rPr>
                <w:rFonts w:ascii="Arial" w:hAnsi="Arial" w:cs="Arial"/>
                <w:b/>
                <w:sz w:val="28"/>
                <w:szCs w:val="28"/>
              </w:rPr>
              <w:t>0</w:t>
            </w:r>
            <w:r w:rsidR="000C28A3" w:rsidRPr="0023290A">
              <w:rPr>
                <w:rFonts w:ascii="Arial" w:hAnsi="Arial" w:cs="Arial"/>
                <w:b/>
                <w:sz w:val="28"/>
                <w:szCs w:val="28"/>
                <w:vertAlign w:val="superscript"/>
              </w:rPr>
              <w:t>th</w:t>
            </w:r>
            <w:r w:rsidR="000C28A3" w:rsidRPr="0023290A">
              <w:rPr>
                <w:rFonts w:ascii="Arial" w:hAnsi="Arial" w:cs="Arial"/>
                <w:b/>
                <w:sz w:val="28"/>
                <w:szCs w:val="28"/>
              </w:rPr>
              <w:t xml:space="preserve"> December</w:t>
            </w:r>
            <w:r w:rsidRPr="0023290A">
              <w:rPr>
                <w:rFonts w:ascii="Arial" w:hAnsi="Arial" w:cs="Arial"/>
                <w:b/>
                <w:sz w:val="28"/>
                <w:szCs w:val="28"/>
              </w:rPr>
              <w:t xml:space="preserve"> 2020</w:t>
            </w:r>
          </w:p>
          <w:p w14:paraId="7E40E213" w14:textId="77777777" w:rsidR="00BB7C40" w:rsidRPr="0023290A" w:rsidRDefault="00BB7C40" w:rsidP="00D9154E">
            <w:pPr>
              <w:jc w:val="center"/>
              <w:rPr>
                <w:rFonts w:ascii="Arial" w:hAnsi="Arial" w:cs="Arial"/>
                <w:b/>
                <w:sz w:val="28"/>
                <w:szCs w:val="28"/>
              </w:rPr>
            </w:pPr>
          </w:p>
          <w:p w14:paraId="1A2DE672" w14:textId="77777777" w:rsidR="00D9154E" w:rsidRPr="0023290A" w:rsidRDefault="00D9154E" w:rsidP="00D9154E">
            <w:pPr>
              <w:contextualSpacing/>
              <w:jc w:val="center"/>
              <w:rPr>
                <w:rFonts w:ascii="Arial" w:hAnsi="Arial" w:cs="Arial"/>
              </w:rPr>
            </w:pPr>
            <w:r w:rsidRPr="0023290A">
              <w:rPr>
                <w:rFonts w:ascii="Arial" w:hAnsi="Arial" w:cs="Arial"/>
              </w:rPr>
              <w:t>The Local Authorities and Police and Crime Panels (Coronavirus) (Flexibility of Local Authority and Police and Crime Panel Meetings) (England and Wales) Regulations 2020 (“the 2020 Regulations”) came into force on the 4 April 2020.</w:t>
            </w:r>
          </w:p>
          <w:p w14:paraId="6DEE5A7C" w14:textId="77777777" w:rsidR="00D9154E" w:rsidRPr="0023290A" w:rsidRDefault="00D9154E" w:rsidP="00D9154E">
            <w:pPr>
              <w:jc w:val="center"/>
              <w:rPr>
                <w:rFonts w:ascii="Arial" w:hAnsi="Arial" w:cs="Arial"/>
                <w:b/>
                <w:sz w:val="28"/>
                <w:szCs w:val="28"/>
              </w:rPr>
            </w:pPr>
            <w:r w:rsidRPr="0023290A">
              <w:rPr>
                <w:rFonts w:ascii="Arial" w:hAnsi="Arial" w:cs="Arial"/>
              </w:rPr>
              <w:t>The 2020 Regulations enable Parish Councils to hold remote meetings (including by video and telephone conferencing for a specified period until May 2021).</w:t>
            </w:r>
          </w:p>
          <w:p w14:paraId="6C12344A" w14:textId="77777777" w:rsidR="00FF4E5C" w:rsidRPr="0023290A" w:rsidRDefault="00FF4E5C" w:rsidP="00E12845">
            <w:pPr>
              <w:jc w:val="center"/>
              <w:rPr>
                <w:rFonts w:ascii="Arial" w:hAnsi="Arial" w:cs="Arial"/>
              </w:rPr>
            </w:pPr>
          </w:p>
        </w:tc>
      </w:tr>
    </w:tbl>
    <w:p w14:paraId="1BF7D79B" w14:textId="77777777" w:rsidR="0015043B" w:rsidRPr="0023290A" w:rsidRDefault="0015043B">
      <w:pPr>
        <w:rPr>
          <w:rFonts w:ascii="Arial" w:hAnsi="Arial" w:cs="Arial"/>
        </w:rPr>
      </w:pPr>
    </w:p>
    <w:tbl>
      <w:tblPr>
        <w:tblStyle w:val="TableGrid"/>
        <w:tblW w:w="0" w:type="auto"/>
        <w:tblLayout w:type="fixed"/>
        <w:tblLook w:val="04A0" w:firstRow="1" w:lastRow="0" w:firstColumn="1" w:lastColumn="0" w:noHBand="0" w:noVBand="1"/>
      </w:tblPr>
      <w:tblGrid>
        <w:gridCol w:w="1271"/>
        <w:gridCol w:w="6662"/>
        <w:gridCol w:w="1083"/>
      </w:tblGrid>
      <w:tr w:rsidR="00D72006" w:rsidRPr="0023290A" w14:paraId="0BAB739A" w14:textId="77777777" w:rsidTr="00FA0CA0">
        <w:tc>
          <w:tcPr>
            <w:tcW w:w="1271" w:type="dxa"/>
          </w:tcPr>
          <w:p w14:paraId="0E171035" w14:textId="77777777" w:rsidR="00E12845" w:rsidRPr="0023290A" w:rsidRDefault="00E12845">
            <w:pPr>
              <w:rPr>
                <w:rFonts w:ascii="Arial" w:hAnsi="Arial" w:cs="Arial"/>
              </w:rPr>
            </w:pPr>
          </w:p>
        </w:tc>
        <w:tc>
          <w:tcPr>
            <w:tcW w:w="6662" w:type="dxa"/>
          </w:tcPr>
          <w:p w14:paraId="25D56BE4" w14:textId="77777777" w:rsidR="00E12845" w:rsidRPr="0023290A" w:rsidRDefault="00E12845">
            <w:pPr>
              <w:rPr>
                <w:rFonts w:ascii="Arial" w:hAnsi="Arial" w:cs="Arial"/>
              </w:rPr>
            </w:pPr>
            <w:r w:rsidRPr="0023290A">
              <w:rPr>
                <w:rFonts w:ascii="Arial" w:hAnsi="Arial" w:cs="Arial"/>
              </w:rPr>
              <w:t>ITEM</w:t>
            </w:r>
          </w:p>
        </w:tc>
        <w:tc>
          <w:tcPr>
            <w:tcW w:w="1083" w:type="dxa"/>
          </w:tcPr>
          <w:p w14:paraId="0798CADF" w14:textId="77777777" w:rsidR="00E12845" w:rsidRPr="0023290A" w:rsidRDefault="00E12845">
            <w:pPr>
              <w:rPr>
                <w:rFonts w:ascii="Arial" w:hAnsi="Arial" w:cs="Arial"/>
              </w:rPr>
            </w:pPr>
            <w:r w:rsidRPr="0023290A">
              <w:rPr>
                <w:rFonts w:ascii="Arial" w:hAnsi="Arial" w:cs="Arial"/>
              </w:rPr>
              <w:t>ACTION</w:t>
            </w:r>
          </w:p>
        </w:tc>
      </w:tr>
      <w:tr w:rsidR="00D72006" w:rsidRPr="0023290A" w14:paraId="5597E7F0" w14:textId="77777777" w:rsidTr="00FA0CA0">
        <w:tc>
          <w:tcPr>
            <w:tcW w:w="1271" w:type="dxa"/>
          </w:tcPr>
          <w:p w14:paraId="4B7EA353" w14:textId="77777777" w:rsidR="00E12845" w:rsidRPr="0023290A" w:rsidRDefault="00E12845">
            <w:pPr>
              <w:rPr>
                <w:rFonts w:ascii="Arial" w:hAnsi="Arial" w:cs="Arial"/>
              </w:rPr>
            </w:pPr>
            <w:r w:rsidRPr="0023290A">
              <w:rPr>
                <w:rFonts w:ascii="Arial" w:hAnsi="Arial" w:cs="Arial"/>
              </w:rPr>
              <w:t>Present</w:t>
            </w:r>
          </w:p>
          <w:p w14:paraId="544C92D3" w14:textId="77777777" w:rsidR="00E12845" w:rsidRPr="0023290A" w:rsidRDefault="00E12845">
            <w:pPr>
              <w:rPr>
                <w:rFonts w:ascii="Arial" w:hAnsi="Arial" w:cs="Arial"/>
              </w:rPr>
            </w:pPr>
          </w:p>
          <w:p w14:paraId="18A9832B" w14:textId="77777777" w:rsidR="00E12845" w:rsidRPr="0023290A" w:rsidRDefault="00E12845">
            <w:pPr>
              <w:rPr>
                <w:rFonts w:ascii="Arial" w:hAnsi="Arial" w:cs="Arial"/>
              </w:rPr>
            </w:pPr>
          </w:p>
          <w:p w14:paraId="3A19CC48" w14:textId="77777777" w:rsidR="00E12845" w:rsidRPr="0023290A" w:rsidRDefault="00E12845">
            <w:pPr>
              <w:rPr>
                <w:rFonts w:ascii="Arial" w:hAnsi="Arial" w:cs="Arial"/>
              </w:rPr>
            </w:pPr>
          </w:p>
        </w:tc>
        <w:tc>
          <w:tcPr>
            <w:tcW w:w="6662" w:type="dxa"/>
          </w:tcPr>
          <w:p w14:paraId="0ABEC0D3" w14:textId="77777777" w:rsidR="00DD3AC2" w:rsidRPr="0023290A" w:rsidRDefault="00E12845" w:rsidP="00EC0C38">
            <w:pPr>
              <w:rPr>
                <w:rFonts w:ascii="Arial" w:hAnsi="Arial" w:cs="Arial"/>
              </w:rPr>
            </w:pPr>
            <w:r w:rsidRPr="0023290A">
              <w:rPr>
                <w:rFonts w:ascii="Arial" w:hAnsi="Arial" w:cs="Arial"/>
              </w:rPr>
              <w:t>Counc</w:t>
            </w:r>
            <w:r w:rsidR="00760B56" w:rsidRPr="0023290A">
              <w:rPr>
                <w:rFonts w:ascii="Arial" w:hAnsi="Arial" w:cs="Arial"/>
              </w:rPr>
              <w:t>illors</w:t>
            </w:r>
            <w:r w:rsidR="004A5C61" w:rsidRPr="0023290A">
              <w:rPr>
                <w:rFonts w:ascii="Arial" w:hAnsi="Arial" w:cs="Arial"/>
              </w:rPr>
              <w:t>.</w:t>
            </w:r>
            <w:r w:rsidR="00D9154E" w:rsidRPr="0023290A">
              <w:rPr>
                <w:rFonts w:ascii="Arial" w:hAnsi="Arial" w:cs="Arial"/>
              </w:rPr>
              <w:t xml:space="preserve"> </w:t>
            </w:r>
            <w:r w:rsidR="000C28A3" w:rsidRPr="0023290A">
              <w:rPr>
                <w:rFonts w:ascii="Arial" w:hAnsi="Arial" w:cs="Arial"/>
              </w:rPr>
              <w:t xml:space="preserve">P. Collins </w:t>
            </w:r>
            <w:r w:rsidR="00D9154E" w:rsidRPr="0023290A">
              <w:rPr>
                <w:rFonts w:ascii="Arial" w:hAnsi="Arial" w:cs="Arial"/>
              </w:rPr>
              <w:t xml:space="preserve">(in the Chair), (Vice Chair) </w:t>
            </w:r>
            <w:r w:rsidR="000C28A3" w:rsidRPr="0023290A">
              <w:rPr>
                <w:rFonts w:ascii="Arial" w:hAnsi="Arial" w:cs="Arial"/>
              </w:rPr>
              <w:t xml:space="preserve">J. Croot, </w:t>
            </w:r>
            <w:proofErr w:type="spellStart"/>
            <w:proofErr w:type="gramStart"/>
            <w:r w:rsidR="000C28A3" w:rsidRPr="0023290A">
              <w:rPr>
                <w:rFonts w:ascii="Arial" w:hAnsi="Arial" w:cs="Arial"/>
              </w:rPr>
              <w:t>W.Hallam</w:t>
            </w:r>
            <w:proofErr w:type="spellEnd"/>
            <w:proofErr w:type="gramEnd"/>
            <w:r w:rsidR="000C28A3" w:rsidRPr="0023290A">
              <w:rPr>
                <w:rFonts w:ascii="Arial" w:hAnsi="Arial" w:cs="Arial"/>
              </w:rPr>
              <w:t xml:space="preserve">, </w:t>
            </w:r>
            <w:proofErr w:type="spellStart"/>
            <w:r w:rsidR="00DD3AC2" w:rsidRPr="0023290A">
              <w:rPr>
                <w:rFonts w:ascii="Arial" w:hAnsi="Arial" w:cs="Arial"/>
              </w:rPr>
              <w:t>A.</w:t>
            </w:r>
            <w:r w:rsidR="00506069" w:rsidRPr="0023290A">
              <w:rPr>
                <w:rFonts w:ascii="Arial" w:hAnsi="Arial" w:cs="Arial"/>
              </w:rPr>
              <w:t>Cole</w:t>
            </w:r>
            <w:proofErr w:type="spellEnd"/>
            <w:r w:rsidR="000C28A3" w:rsidRPr="0023290A">
              <w:rPr>
                <w:rFonts w:ascii="Arial" w:hAnsi="Arial" w:cs="Arial"/>
              </w:rPr>
              <w:t>, M. Smart</w:t>
            </w:r>
          </w:p>
          <w:p w14:paraId="52F809E3" w14:textId="77777777" w:rsidR="000C28A3" w:rsidRPr="0023290A" w:rsidRDefault="000C28A3" w:rsidP="00EC0C38">
            <w:pPr>
              <w:rPr>
                <w:rFonts w:ascii="Arial" w:hAnsi="Arial" w:cs="Arial"/>
              </w:rPr>
            </w:pPr>
            <w:r w:rsidRPr="0023290A">
              <w:rPr>
                <w:rFonts w:ascii="Arial" w:hAnsi="Arial" w:cs="Arial"/>
              </w:rPr>
              <w:t xml:space="preserve">District Councillors </w:t>
            </w:r>
            <w:proofErr w:type="spellStart"/>
            <w:proofErr w:type="gramStart"/>
            <w:r w:rsidRPr="0023290A">
              <w:rPr>
                <w:rFonts w:ascii="Arial" w:hAnsi="Arial" w:cs="Arial"/>
              </w:rPr>
              <w:t>K.Warrington</w:t>
            </w:r>
            <w:proofErr w:type="spellEnd"/>
            <w:proofErr w:type="gramEnd"/>
            <w:r w:rsidRPr="0023290A">
              <w:rPr>
                <w:rFonts w:ascii="Arial" w:hAnsi="Arial" w:cs="Arial"/>
              </w:rPr>
              <w:t>, V. Pritchard</w:t>
            </w:r>
          </w:p>
          <w:p w14:paraId="10A01BE4" w14:textId="77777777" w:rsidR="000213B7" w:rsidRPr="0023290A" w:rsidRDefault="00991385" w:rsidP="00BB7C40">
            <w:pPr>
              <w:rPr>
                <w:rFonts w:ascii="Arial" w:hAnsi="Arial" w:cs="Arial"/>
              </w:rPr>
            </w:pPr>
            <w:r w:rsidRPr="0023290A">
              <w:rPr>
                <w:rFonts w:ascii="Arial" w:hAnsi="Arial" w:cs="Arial"/>
              </w:rPr>
              <w:t>Clerk – Corinna Levack</w:t>
            </w:r>
          </w:p>
        </w:tc>
        <w:tc>
          <w:tcPr>
            <w:tcW w:w="1083" w:type="dxa"/>
          </w:tcPr>
          <w:p w14:paraId="695AA5CF" w14:textId="77777777" w:rsidR="00E12845" w:rsidRPr="0023290A" w:rsidRDefault="00E12845">
            <w:pPr>
              <w:rPr>
                <w:rFonts w:ascii="Arial" w:hAnsi="Arial" w:cs="Arial"/>
              </w:rPr>
            </w:pPr>
          </w:p>
        </w:tc>
      </w:tr>
      <w:tr w:rsidR="00EC0C38" w:rsidRPr="0023290A" w14:paraId="4EA58BA5" w14:textId="77777777" w:rsidTr="00FA0CA0">
        <w:tc>
          <w:tcPr>
            <w:tcW w:w="1271" w:type="dxa"/>
          </w:tcPr>
          <w:p w14:paraId="3FA9D80D" w14:textId="77777777" w:rsidR="00EC0C38" w:rsidRPr="0023290A" w:rsidRDefault="00EC0C38">
            <w:pPr>
              <w:rPr>
                <w:rFonts w:ascii="Arial" w:hAnsi="Arial" w:cs="Arial"/>
              </w:rPr>
            </w:pPr>
          </w:p>
        </w:tc>
        <w:tc>
          <w:tcPr>
            <w:tcW w:w="6662" w:type="dxa"/>
          </w:tcPr>
          <w:p w14:paraId="71D239D8" w14:textId="77777777" w:rsidR="00EC0C38" w:rsidRPr="0023290A" w:rsidRDefault="00EC0C38" w:rsidP="000201EF">
            <w:pPr>
              <w:rPr>
                <w:rFonts w:ascii="Arial" w:hAnsi="Arial" w:cs="Arial"/>
              </w:rPr>
            </w:pPr>
          </w:p>
        </w:tc>
        <w:tc>
          <w:tcPr>
            <w:tcW w:w="1083" w:type="dxa"/>
          </w:tcPr>
          <w:p w14:paraId="29020C7B" w14:textId="77777777" w:rsidR="00EC0C38" w:rsidRPr="0023290A" w:rsidRDefault="00EC0C38">
            <w:pPr>
              <w:rPr>
                <w:rFonts w:ascii="Arial" w:hAnsi="Arial" w:cs="Arial"/>
              </w:rPr>
            </w:pPr>
          </w:p>
        </w:tc>
      </w:tr>
      <w:tr w:rsidR="00D72006" w:rsidRPr="0023290A" w14:paraId="45EA3B97" w14:textId="77777777" w:rsidTr="00FA0CA0">
        <w:tc>
          <w:tcPr>
            <w:tcW w:w="1271" w:type="dxa"/>
          </w:tcPr>
          <w:p w14:paraId="3FEB254A" w14:textId="77777777" w:rsidR="00E12845" w:rsidRPr="0023290A" w:rsidRDefault="00E12845">
            <w:pPr>
              <w:rPr>
                <w:rFonts w:ascii="Arial" w:hAnsi="Arial" w:cs="Arial"/>
              </w:rPr>
            </w:pPr>
            <w:r w:rsidRPr="0023290A">
              <w:rPr>
                <w:rFonts w:ascii="Arial" w:hAnsi="Arial" w:cs="Arial"/>
              </w:rPr>
              <w:t>1</w:t>
            </w:r>
          </w:p>
        </w:tc>
        <w:tc>
          <w:tcPr>
            <w:tcW w:w="6662" w:type="dxa"/>
          </w:tcPr>
          <w:p w14:paraId="3B025463" w14:textId="77777777" w:rsidR="001F4E40" w:rsidRPr="0023290A" w:rsidRDefault="00E12845">
            <w:pPr>
              <w:rPr>
                <w:rFonts w:ascii="Arial" w:hAnsi="Arial" w:cs="Arial"/>
                <w:b/>
              </w:rPr>
            </w:pPr>
            <w:r w:rsidRPr="0023290A">
              <w:rPr>
                <w:rFonts w:ascii="Arial" w:hAnsi="Arial" w:cs="Arial"/>
                <w:b/>
              </w:rPr>
              <w:t>To receive and accept apologies for absence</w:t>
            </w:r>
          </w:p>
        </w:tc>
        <w:tc>
          <w:tcPr>
            <w:tcW w:w="1083" w:type="dxa"/>
          </w:tcPr>
          <w:p w14:paraId="636C1EE6" w14:textId="77777777" w:rsidR="00E12845" w:rsidRPr="0023290A" w:rsidRDefault="00E12845">
            <w:pPr>
              <w:rPr>
                <w:rFonts w:ascii="Arial" w:hAnsi="Arial" w:cs="Arial"/>
              </w:rPr>
            </w:pPr>
          </w:p>
        </w:tc>
      </w:tr>
      <w:tr w:rsidR="000201EF" w:rsidRPr="0023290A" w14:paraId="7B2447D1" w14:textId="77777777" w:rsidTr="00FA0CA0">
        <w:tc>
          <w:tcPr>
            <w:tcW w:w="1271" w:type="dxa"/>
          </w:tcPr>
          <w:p w14:paraId="45FCE81F" w14:textId="77777777" w:rsidR="000201EF" w:rsidRPr="0023290A" w:rsidRDefault="000201EF">
            <w:pPr>
              <w:rPr>
                <w:rFonts w:ascii="Arial" w:hAnsi="Arial" w:cs="Arial"/>
              </w:rPr>
            </w:pPr>
          </w:p>
        </w:tc>
        <w:tc>
          <w:tcPr>
            <w:tcW w:w="6662" w:type="dxa"/>
          </w:tcPr>
          <w:p w14:paraId="1261C60E" w14:textId="77777777" w:rsidR="00D9154E" w:rsidRPr="0023290A" w:rsidRDefault="00DD3AC2" w:rsidP="000C28A3">
            <w:pPr>
              <w:rPr>
                <w:rFonts w:ascii="Arial" w:hAnsi="Arial" w:cs="Arial"/>
              </w:rPr>
            </w:pPr>
            <w:r w:rsidRPr="0023290A">
              <w:rPr>
                <w:rFonts w:ascii="Arial" w:hAnsi="Arial" w:cs="Arial"/>
              </w:rPr>
              <w:t>Cllr</w:t>
            </w:r>
            <w:r w:rsidR="00506069" w:rsidRPr="0023290A">
              <w:rPr>
                <w:rFonts w:ascii="Arial" w:hAnsi="Arial" w:cs="Arial"/>
              </w:rPr>
              <w:t xml:space="preserve"> </w:t>
            </w:r>
            <w:r w:rsidR="000C28A3" w:rsidRPr="0023290A">
              <w:rPr>
                <w:rFonts w:ascii="Arial" w:hAnsi="Arial" w:cs="Arial"/>
              </w:rPr>
              <w:t>Y. Thompson</w:t>
            </w:r>
            <w:r w:rsidR="00506069" w:rsidRPr="0023290A">
              <w:rPr>
                <w:rFonts w:ascii="Arial" w:hAnsi="Arial" w:cs="Arial"/>
              </w:rPr>
              <w:t xml:space="preserve"> </w:t>
            </w:r>
          </w:p>
        </w:tc>
        <w:tc>
          <w:tcPr>
            <w:tcW w:w="1083" w:type="dxa"/>
          </w:tcPr>
          <w:p w14:paraId="4BF7C3ED" w14:textId="77777777" w:rsidR="000201EF" w:rsidRPr="0023290A" w:rsidRDefault="000201EF">
            <w:pPr>
              <w:rPr>
                <w:rFonts w:ascii="Arial" w:hAnsi="Arial" w:cs="Arial"/>
              </w:rPr>
            </w:pPr>
          </w:p>
        </w:tc>
      </w:tr>
      <w:tr w:rsidR="00EC0C38" w:rsidRPr="0023290A" w14:paraId="3310EB8E" w14:textId="77777777" w:rsidTr="00FA0CA0">
        <w:tc>
          <w:tcPr>
            <w:tcW w:w="1271" w:type="dxa"/>
          </w:tcPr>
          <w:p w14:paraId="39E40C45" w14:textId="77777777" w:rsidR="00EC0C38" w:rsidRPr="0023290A" w:rsidRDefault="00EC0C38">
            <w:pPr>
              <w:rPr>
                <w:rFonts w:ascii="Arial" w:hAnsi="Arial" w:cs="Arial"/>
              </w:rPr>
            </w:pPr>
          </w:p>
        </w:tc>
        <w:tc>
          <w:tcPr>
            <w:tcW w:w="6662" w:type="dxa"/>
          </w:tcPr>
          <w:p w14:paraId="7CB789E8" w14:textId="77777777" w:rsidR="00EC0C38" w:rsidRPr="0023290A" w:rsidRDefault="00EC0C38" w:rsidP="00CD58EA">
            <w:pPr>
              <w:rPr>
                <w:rFonts w:ascii="Arial" w:hAnsi="Arial" w:cs="Arial"/>
              </w:rPr>
            </w:pPr>
          </w:p>
        </w:tc>
        <w:tc>
          <w:tcPr>
            <w:tcW w:w="1083" w:type="dxa"/>
          </w:tcPr>
          <w:p w14:paraId="28327721" w14:textId="77777777" w:rsidR="00EC0C38" w:rsidRPr="0023290A" w:rsidRDefault="00EC0C38">
            <w:pPr>
              <w:rPr>
                <w:rFonts w:ascii="Arial" w:hAnsi="Arial" w:cs="Arial"/>
              </w:rPr>
            </w:pPr>
          </w:p>
        </w:tc>
      </w:tr>
      <w:tr w:rsidR="00D72006" w:rsidRPr="0023290A" w14:paraId="62C7F376" w14:textId="77777777" w:rsidTr="00FA0CA0">
        <w:tc>
          <w:tcPr>
            <w:tcW w:w="1271" w:type="dxa"/>
          </w:tcPr>
          <w:p w14:paraId="2B2973C4" w14:textId="77777777" w:rsidR="00E12845" w:rsidRPr="0023290A" w:rsidRDefault="00E12845">
            <w:pPr>
              <w:rPr>
                <w:rFonts w:ascii="Arial" w:hAnsi="Arial" w:cs="Arial"/>
              </w:rPr>
            </w:pPr>
            <w:r w:rsidRPr="0023290A">
              <w:rPr>
                <w:rFonts w:ascii="Arial" w:hAnsi="Arial" w:cs="Arial"/>
              </w:rPr>
              <w:t>2</w:t>
            </w:r>
          </w:p>
        </w:tc>
        <w:tc>
          <w:tcPr>
            <w:tcW w:w="6662" w:type="dxa"/>
          </w:tcPr>
          <w:p w14:paraId="704ADD1F" w14:textId="77777777" w:rsidR="00E12845" w:rsidRPr="0023290A" w:rsidRDefault="00E12845">
            <w:pPr>
              <w:rPr>
                <w:rFonts w:ascii="Arial" w:hAnsi="Arial" w:cs="Arial"/>
              </w:rPr>
            </w:pPr>
            <w:r w:rsidRPr="0023290A">
              <w:rPr>
                <w:rFonts w:ascii="Arial" w:hAnsi="Arial" w:cs="Arial"/>
                <w:b/>
              </w:rPr>
              <w:t>To receive declarations of interest in the agenda</w:t>
            </w:r>
          </w:p>
        </w:tc>
        <w:tc>
          <w:tcPr>
            <w:tcW w:w="1083" w:type="dxa"/>
          </w:tcPr>
          <w:p w14:paraId="0311F3F0" w14:textId="77777777" w:rsidR="00E12845" w:rsidRPr="0023290A" w:rsidRDefault="00E12845">
            <w:pPr>
              <w:rPr>
                <w:rFonts w:ascii="Arial" w:hAnsi="Arial" w:cs="Arial"/>
              </w:rPr>
            </w:pPr>
          </w:p>
        </w:tc>
      </w:tr>
      <w:tr w:rsidR="00D72006" w:rsidRPr="0023290A" w14:paraId="0F912DDB" w14:textId="77777777" w:rsidTr="00FA0CA0">
        <w:tc>
          <w:tcPr>
            <w:tcW w:w="1271" w:type="dxa"/>
          </w:tcPr>
          <w:p w14:paraId="2BD3D554" w14:textId="77777777" w:rsidR="00E12845" w:rsidRPr="0023290A" w:rsidRDefault="00E12845">
            <w:pPr>
              <w:rPr>
                <w:rFonts w:ascii="Arial" w:hAnsi="Arial" w:cs="Arial"/>
              </w:rPr>
            </w:pPr>
          </w:p>
        </w:tc>
        <w:tc>
          <w:tcPr>
            <w:tcW w:w="6662" w:type="dxa"/>
          </w:tcPr>
          <w:p w14:paraId="78ABD1BA" w14:textId="77777777" w:rsidR="00E12845" w:rsidRPr="0023290A" w:rsidRDefault="00D9154E">
            <w:pPr>
              <w:rPr>
                <w:rFonts w:ascii="Arial" w:hAnsi="Arial" w:cs="Arial"/>
              </w:rPr>
            </w:pPr>
            <w:r w:rsidRPr="0023290A">
              <w:rPr>
                <w:rFonts w:ascii="Arial" w:hAnsi="Arial" w:cs="Arial"/>
              </w:rPr>
              <w:t>None received</w:t>
            </w:r>
          </w:p>
        </w:tc>
        <w:tc>
          <w:tcPr>
            <w:tcW w:w="1083" w:type="dxa"/>
          </w:tcPr>
          <w:p w14:paraId="7299C115" w14:textId="77777777" w:rsidR="00E12845" w:rsidRPr="0023290A" w:rsidRDefault="00E12845">
            <w:pPr>
              <w:rPr>
                <w:rFonts w:ascii="Arial" w:hAnsi="Arial" w:cs="Arial"/>
              </w:rPr>
            </w:pPr>
          </w:p>
        </w:tc>
      </w:tr>
      <w:tr w:rsidR="00EC0C38" w:rsidRPr="0023290A" w14:paraId="4850527A" w14:textId="77777777" w:rsidTr="00FA0CA0">
        <w:tc>
          <w:tcPr>
            <w:tcW w:w="1271" w:type="dxa"/>
          </w:tcPr>
          <w:p w14:paraId="4F98DB56" w14:textId="77777777" w:rsidR="00EC0C38" w:rsidRPr="0023290A" w:rsidRDefault="00EC0C38">
            <w:pPr>
              <w:rPr>
                <w:rFonts w:ascii="Arial" w:hAnsi="Arial" w:cs="Arial"/>
              </w:rPr>
            </w:pPr>
          </w:p>
        </w:tc>
        <w:tc>
          <w:tcPr>
            <w:tcW w:w="6662" w:type="dxa"/>
          </w:tcPr>
          <w:p w14:paraId="36235599" w14:textId="77777777" w:rsidR="00EC0C38" w:rsidRPr="0023290A" w:rsidRDefault="00EC0C38">
            <w:pPr>
              <w:rPr>
                <w:rFonts w:ascii="Arial" w:hAnsi="Arial" w:cs="Arial"/>
              </w:rPr>
            </w:pPr>
          </w:p>
        </w:tc>
        <w:tc>
          <w:tcPr>
            <w:tcW w:w="1083" w:type="dxa"/>
          </w:tcPr>
          <w:p w14:paraId="0497A2E1" w14:textId="77777777" w:rsidR="00EC0C38" w:rsidRPr="0023290A" w:rsidRDefault="00EC0C38">
            <w:pPr>
              <w:rPr>
                <w:rFonts w:ascii="Arial" w:hAnsi="Arial" w:cs="Arial"/>
              </w:rPr>
            </w:pPr>
          </w:p>
        </w:tc>
      </w:tr>
      <w:tr w:rsidR="00D72006" w:rsidRPr="0023290A" w14:paraId="754AD9E9" w14:textId="77777777" w:rsidTr="00FA0CA0">
        <w:tc>
          <w:tcPr>
            <w:tcW w:w="1271" w:type="dxa"/>
          </w:tcPr>
          <w:p w14:paraId="4C78E9C3" w14:textId="77777777" w:rsidR="00E12845" w:rsidRPr="0023290A" w:rsidRDefault="006C5A9A">
            <w:pPr>
              <w:rPr>
                <w:rFonts w:ascii="Arial" w:hAnsi="Arial" w:cs="Arial"/>
              </w:rPr>
            </w:pPr>
            <w:r w:rsidRPr="0023290A">
              <w:rPr>
                <w:rFonts w:ascii="Arial" w:hAnsi="Arial" w:cs="Arial"/>
              </w:rPr>
              <w:t>3</w:t>
            </w:r>
          </w:p>
        </w:tc>
        <w:tc>
          <w:tcPr>
            <w:tcW w:w="6662" w:type="dxa"/>
          </w:tcPr>
          <w:p w14:paraId="55ACB6B4" w14:textId="77777777" w:rsidR="00E12845" w:rsidRPr="0023290A" w:rsidRDefault="006C5A9A" w:rsidP="006C5A9A">
            <w:pPr>
              <w:rPr>
                <w:rFonts w:ascii="Arial" w:hAnsi="Arial" w:cs="Arial"/>
              </w:rPr>
            </w:pPr>
            <w:r w:rsidRPr="0023290A">
              <w:rPr>
                <w:rFonts w:ascii="Arial" w:hAnsi="Arial" w:cs="Arial"/>
                <w:b/>
              </w:rPr>
              <w:t>Open session to receive comments from the public</w:t>
            </w:r>
          </w:p>
        </w:tc>
        <w:tc>
          <w:tcPr>
            <w:tcW w:w="1083" w:type="dxa"/>
          </w:tcPr>
          <w:p w14:paraId="5DEA0190" w14:textId="77777777" w:rsidR="00E12845" w:rsidRPr="0023290A" w:rsidRDefault="00E12845">
            <w:pPr>
              <w:rPr>
                <w:rFonts w:ascii="Arial" w:hAnsi="Arial" w:cs="Arial"/>
              </w:rPr>
            </w:pPr>
          </w:p>
        </w:tc>
      </w:tr>
      <w:tr w:rsidR="006C5A9A" w:rsidRPr="0023290A" w14:paraId="228D001F" w14:textId="77777777" w:rsidTr="00FA0CA0">
        <w:tc>
          <w:tcPr>
            <w:tcW w:w="1271" w:type="dxa"/>
          </w:tcPr>
          <w:p w14:paraId="5396AF5D" w14:textId="77777777" w:rsidR="006C5A9A" w:rsidRPr="0023290A" w:rsidRDefault="006C5A9A">
            <w:pPr>
              <w:rPr>
                <w:rFonts w:ascii="Arial" w:hAnsi="Arial" w:cs="Arial"/>
              </w:rPr>
            </w:pPr>
          </w:p>
        </w:tc>
        <w:tc>
          <w:tcPr>
            <w:tcW w:w="6662" w:type="dxa"/>
          </w:tcPr>
          <w:p w14:paraId="56D25608" w14:textId="77777777" w:rsidR="00DD3AC2" w:rsidRPr="0023290A" w:rsidRDefault="0066210A" w:rsidP="006A639A">
            <w:pPr>
              <w:rPr>
                <w:rFonts w:ascii="Arial" w:hAnsi="Arial" w:cs="Arial"/>
              </w:rPr>
            </w:pPr>
            <w:r w:rsidRPr="0023290A">
              <w:rPr>
                <w:rFonts w:ascii="Arial" w:hAnsi="Arial" w:cs="Arial"/>
              </w:rPr>
              <w:t>None present</w:t>
            </w:r>
            <w:r w:rsidR="00DD3AC2" w:rsidRPr="0023290A">
              <w:rPr>
                <w:rFonts w:ascii="Arial" w:hAnsi="Arial" w:cs="Arial"/>
              </w:rPr>
              <w:t xml:space="preserve"> </w:t>
            </w:r>
          </w:p>
        </w:tc>
        <w:tc>
          <w:tcPr>
            <w:tcW w:w="1083" w:type="dxa"/>
          </w:tcPr>
          <w:p w14:paraId="5E3B432D" w14:textId="77777777" w:rsidR="00DD3AC2" w:rsidRPr="0023290A" w:rsidRDefault="00DD3AC2">
            <w:pPr>
              <w:rPr>
                <w:rFonts w:ascii="Arial" w:hAnsi="Arial" w:cs="Arial"/>
              </w:rPr>
            </w:pPr>
          </w:p>
        </w:tc>
      </w:tr>
      <w:tr w:rsidR="00EC0C38" w:rsidRPr="0023290A" w14:paraId="619E0647" w14:textId="77777777" w:rsidTr="00FA0CA0">
        <w:tc>
          <w:tcPr>
            <w:tcW w:w="1271" w:type="dxa"/>
          </w:tcPr>
          <w:p w14:paraId="164A78E2" w14:textId="77777777" w:rsidR="00EC0C38" w:rsidRPr="0023290A" w:rsidRDefault="00EC0C38">
            <w:pPr>
              <w:rPr>
                <w:rFonts w:ascii="Arial" w:hAnsi="Arial" w:cs="Arial"/>
              </w:rPr>
            </w:pPr>
          </w:p>
        </w:tc>
        <w:tc>
          <w:tcPr>
            <w:tcW w:w="6662" w:type="dxa"/>
          </w:tcPr>
          <w:p w14:paraId="420C44DA" w14:textId="77777777" w:rsidR="00EC0C38" w:rsidRPr="0023290A" w:rsidRDefault="00EC0C38" w:rsidP="00CD58EA">
            <w:pPr>
              <w:rPr>
                <w:rFonts w:ascii="Arial" w:hAnsi="Arial" w:cs="Arial"/>
              </w:rPr>
            </w:pPr>
          </w:p>
        </w:tc>
        <w:tc>
          <w:tcPr>
            <w:tcW w:w="1083" w:type="dxa"/>
          </w:tcPr>
          <w:p w14:paraId="6BBA355C" w14:textId="77777777" w:rsidR="00EC0C38" w:rsidRPr="0023290A" w:rsidRDefault="00EC0C38">
            <w:pPr>
              <w:rPr>
                <w:rFonts w:ascii="Arial" w:hAnsi="Arial" w:cs="Arial"/>
              </w:rPr>
            </w:pPr>
          </w:p>
        </w:tc>
      </w:tr>
      <w:tr w:rsidR="00D72006" w:rsidRPr="0023290A" w14:paraId="0F7CE021" w14:textId="77777777" w:rsidTr="00FA0CA0">
        <w:tc>
          <w:tcPr>
            <w:tcW w:w="1271" w:type="dxa"/>
          </w:tcPr>
          <w:p w14:paraId="0663B560" w14:textId="77777777" w:rsidR="00E12845" w:rsidRPr="0023290A" w:rsidRDefault="006C5A9A">
            <w:pPr>
              <w:rPr>
                <w:rFonts w:ascii="Arial" w:hAnsi="Arial" w:cs="Arial"/>
              </w:rPr>
            </w:pPr>
            <w:r w:rsidRPr="0023290A">
              <w:rPr>
                <w:rFonts w:ascii="Arial" w:hAnsi="Arial" w:cs="Arial"/>
              </w:rPr>
              <w:t>4</w:t>
            </w:r>
          </w:p>
        </w:tc>
        <w:tc>
          <w:tcPr>
            <w:tcW w:w="6662" w:type="dxa"/>
          </w:tcPr>
          <w:p w14:paraId="3A31E6B6" w14:textId="77777777" w:rsidR="00E12845" w:rsidRPr="0023290A" w:rsidRDefault="006C5A9A" w:rsidP="000C28A3">
            <w:pPr>
              <w:rPr>
                <w:rFonts w:ascii="Arial" w:hAnsi="Arial" w:cs="Arial"/>
              </w:rPr>
            </w:pPr>
            <w:r w:rsidRPr="0023290A">
              <w:rPr>
                <w:rFonts w:ascii="Arial" w:hAnsi="Arial" w:cs="Arial"/>
                <w:b/>
              </w:rPr>
              <w:t xml:space="preserve">To approve and sign the minutes of the previous meeting held on </w:t>
            </w:r>
            <w:r w:rsidR="00B163EC">
              <w:rPr>
                <w:rFonts w:ascii="Arial" w:hAnsi="Arial" w:cs="Arial"/>
                <w:b/>
              </w:rPr>
              <w:t>12</w:t>
            </w:r>
            <w:r w:rsidR="00DD3AC2" w:rsidRPr="0023290A">
              <w:rPr>
                <w:rFonts w:ascii="Arial" w:hAnsi="Arial" w:cs="Arial"/>
                <w:b/>
                <w:vertAlign w:val="superscript"/>
              </w:rPr>
              <w:t>th</w:t>
            </w:r>
            <w:r w:rsidR="00DD3AC2" w:rsidRPr="0023290A">
              <w:rPr>
                <w:rFonts w:ascii="Arial" w:hAnsi="Arial" w:cs="Arial"/>
                <w:b/>
              </w:rPr>
              <w:t xml:space="preserve"> </w:t>
            </w:r>
            <w:r w:rsidR="000C28A3" w:rsidRPr="0023290A">
              <w:rPr>
                <w:rFonts w:ascii="Arial" w:hAnsi="Arial" w:cs="Arial"/>
                <w:b/>
              </w:rPr>
              <w:t>Novem</w:t>
            </w:r>
            <w:r w:rsidR="00DD3AC2" w:rsidRPr="0023290A">
              <w:rPr>
                <w:rFonts w:ascii="Arial" w:hAnsi="Arial" w:cs="Arial"/>
                <w:b/>
              </w:rPr>
              <w:t>ber</w:t>
            </w:r>
            <w:r w:rsidR="006D7B38" w:rsidRPr="0023290A">
              <w:rPr>
                <w:rFonts w:ascii="Arial" w:hAnsi="Arial" w:cs="Arial"/>
                <w:b/>
              </w:rPr>
              <w:t xml:space="preserve"> 2020</w:t>
            </w:r>
            <w:r w:rsidRPr="0023290A">
              <w:rPr>
                <w:rFonts w:ascii="Arial" w:hAnsi="Arial" w:cs="Arial"/>
                <w:b/>
              </w:rPr>
              <w:t xml:space="preserve"> and go through the follow-up actions</w:t>
            </w:r>
          </w:p>
        </w:tc>
        <w:tc>
          <w:tcPr>
            <w:tcW w:w="1083" w:type="dxa"/>
          </w:tcPr>
          <w:p w14:paraId="276CAEDB" w14:textId="77777777" w:rsidR="00E12845" w:rsidRPr="0023290A" w:rsidRDefault="00E12845">
            <w:pPr>
              <w:rPr>
                <w:rFonts w:ascii="Arial" w:hAnsi="Arial" w:cs="Arial"/>
              </w:rPr>
            </w:pPr>
          </w:p>
        </w:tc>
      </w:tr>
      <w:tr w:rsidR="00D72006" w:rsidRPr="0023290A" w14:paraId="030A0FB4" w14:textId="77777777" w:rsidTr="00FA0CA0">
        <w:tc>
          <w:tcPr>
            <w:tcW w:w="1271" w:type="dxa"/>
          </w:tcPr>
          <w:p w14:paraId="44AEF9ED" w14:textId="77777777" w:rsidR="00E12845" w:rsidRPr="0023290A" w:rsidRDefault="00E12845">
            <w:pPr>
              <w:rPr>
                <w:rFonts w:ascii="Arial" w:hAnsi="Arial" w:cs="Arial"/>
              </w:rPr>
            </w:pPr>
          </w:p>
        </w:tc>
        <w:tc>
          <w:tcPr>
            <w:tcW w:w="6662" w:type="dxa"/>
          </w:tcPr>
          <w:p w14:paraId="07B6CBD2" w14:textId="77777777" w:rsidR="00FF4E5C" w:rsidRPr="0023290A" w:rsidRDefault="007056A8" w:rsidP="00760B56">
            <w:pPr>
              <w:rPr>
                <w:rFonts w:ascii="Arial" w:hAnsi="Arial" w:cs="Arial"/>
              </w:rPr>
            </w:pPr>
            <w:r w:rsidRPr="0023290A">
              <w:rPr>
                <w:rFonts w:ascii="Arial" w:hAnsi="Arial" w:cs="Arial"/>
              </w:rPr>
              <w:t>T</w:t>
            </w:r>
            <w:r w:rsidR="00DD3AC2" w:rsidRPr="0023290A">
              <w:rPr>
                <w:rFonts w:ascii="Arial" w:hAnsi="Arial" w:cs="Arial"/>
              </w:rPr>
              <w:t>he minutes</w:t>
            </w:r>
            <w:r w:rsidR="006C5A9A" w:rsidRPr="0023290A">
              <w:rPr>
                <w:rFonts w:ascii="Arial" w:hAnsi="Arial" w:cs="Arial"/>
              </w:rPr>
              <w:t xml:space="preserve"> were duly approved and signed</w:t>
            </w:r>
            <w:r w:rsidR="00C61CCF" w:rsidRPr="0023290A">
              <w:rPr>
                <w:rFonts w:ascii="Arial" w:hAnsi="Arial" w:cs="Arial"/>
              </w:rPr>
              <w:t xml:space="preserve"> in due course</w:t>
            </w:r>
            <w:r w:rsidR="006C5A9A" w:rsidRPr="0023290A">
              <w:rPr>
                <w:rFonts w:ascii="Arial" w:hAnsi="Arial" w:cs="Arial"/>
              </w:rPr>
              <w:t>.</w:t>
            </w:r>
          </w:p>
        </w:tc>
        <w:tc>
          <w:tcPr>
            <w:tcW w:w="1083" w:type="dxa"/>
          </w:tcPr>
          <w:p w14:paraId="0AB5FF26" w14:textId="77777777" w:rsidR="00E12845" w:rsidRPr="0023290A" w:rsidRDefault="00E12845">
            <w:pPr>
              <w:rPr>
                <w:rFonts w:ascii="Arial" w:hAnsi="Arial" w:cs="Arial"/>
              </w:rPr>
            </w:pPr>
          </w:p>
        </w:tc>
      </w:tr>
      <w:tr w:rsidR="00506069" w:rsidRPr="0023290A" w14:paraId="2C5F97D3" w14:textId="77777777" w:rsidTr="00FA0CA0">
        <w:tc>
          <w:tcPr>
            <w:tcW w:w="1271" w:type="dxa"/>
          </w:tcPr>
          <w:p w14:paraId="34091707" w14:textId="77777777" w:rsidR="00506069" w:rsidRPr="0023290A" w:rsidRDefault="00506069">
            <w:pPr>
              <w:rPr>
                <w:rFonts w:ascii="Arial" w:hAnsi="Arial" w:cs="Arial"/>
              </w:rPr>
            </w:pPr>
          </w:p>
        </w:tc>
        <w:tc>
          <w:tcPr>
            <w:tcW w:w="6662" w:type="dxa"/>
          </w:tcPr>
          <w:p w14:paraId="5BC52895" w14:textId="77777777" w:rsidR="00506069" w:rsidRPr="0023290A" w:rsidRDefault="00506069" w:rsidP="00760B56">
            <w:pPr>
              <w:rPr>
                <w:rFonts w:ascii="Arial" w:hAnsi="Arial" w:cs="Arial"/>
              </w:rPr>
            </w:pPr>
            <w:r w:rsidRPr="0023290A">
              <w:rPr>
                <w:rFonts w:ascii="Arial" w:hAnsi="Arial" w:cs="Arial"/>
              </w:rPr>
              <w:t xml:space="preserve">Matters </w:t>
            </w:r>
            <w:proofErr w:type="gramStart"/>
            <w:r w:rsidRPr="0023290A">
              <w:rPr>
                <w:rFonts w:ascii="Arial" w:hAnsi="Arial" w:cs="Arial"/>
              </w:rPr>
              <w:t>Arising :</w:t>
            </w:r>
            <w:proofErr w:type="gramEnd"/>
          </w:p>
          <w:p w14:paraId="35B2C016" w14:textId="77777777" w:rsidR="0066210A" w:rsidRPr="0023290A" w:rsidRDefault="0066210A" w:rsidP="0066210A">
            <w:pPr>
              <w:rPr>
                <w:rFonts w:ascii="Arial" w:hAnsi="Arial" w:cs="Arial"/>
              </w:rPr>
            </w:pPr>
            <w:r w:rsidRPr="0023290A">
              <w:rPr>
                <w:rFonts w:ascii="Arial" w:hAnsi="Arial" w:cs="Arial"/>
              </w:rPr>
              <w:t xml:space="preserve">Matters arising not named on the agenda </w:t>
            </w:r>
            <w:proofErr w:type="gramStart"/>
            <w:r w:rsidRPr="0023290A">
              <w:rPr>
                <w:rFonts w:ascii="Arial" w:hAnsi="Arial" w:cs="Arial"/>
              </w:rPr>
              <w:t>included :</w:t>
            </w:r>
            <w:proofErr w:type="gramEnd"/>
          </w:p>
          <w:p w14:paraId="257FCB4F" w14:textId="77777777" w:rsidR="000C28A3" w:rsidRPr="0023290A" w:rsidRDefault="000C28A3" w:rsidP="000C28A3">
            <w:pPr>
              <w:pStyle w:val="ListParagraph"/>
              <w:numPr>
                <w:ilvl w:val="0"/>
                <w:numId w:val="40"/>
              </w:numPr>
              <w:rPr>
                <w:rFonts w:cs="Arial"/>
              </w:rPr>
            </w:pPr>
            <w:r w:rsidRPr="0023290A">
              <w:rPr>
                <w:rFonts w:cs="Arial"/>
              </w:rPr>
              <w:t>Observation on the lack of Short reports of council meetings in local publications recently.</w:t>
            </w:r>
          </w:p>
          <w:p w14:paraId="32A75BD5" w14:textId="77777777" w:rsidR="0066210A" w:rsidRPr="0023290A" w:rsidRDefault="000C28A3" w:rsidP="00BF59E1">
            <w:pPr>
              <w:pStyle w:val="ListParagraph"/>
              <w:numPr>
                <w:ilvl w:val="0"/>
                <w:numId w:val="40"/>
              </w:numPr>
              <w:spacing w:after="0"/>
              <w:rPr>
                <w:rFonts w:cs="Arial"/>
              </w:rPr>
            </w:pPr>
            <w:r w:rsidRPr="0023290A">
              <w:rPr>
                <w:rFonts w:cs="Arial"/>
              </w:rPr>
              <w:t>4</w:t>
            </w:r>
            <w:r w:rsidR="00BF59E1" w:rsidRPr="0023290A">
              <w:rPr>
                <w:rFonts w:cs="Arial"/>
              </w:rPr>
              <w:t xml:space="preserve"> – Memorial Bench – </w:t>
            </w:r>
            <w:r w:rsidRPr="0023290A">
              <w:rPr>
                <w:rFonts w:cs="Arial"/>
              </w:rPr>
              <w:t>Councillors will update in January 2021</w:t>
            </w:r>
            <w:r w:rsidR="00B163EC">
              <w:rPr>
                <w:rFonts w:cs="Arial"/>
              </w:rPr>
              <w:t xml:space="preserve"> </w:t>
            </w:r>
          </w:p>
          <w:p w14:paraId="597AD4D1" w14:textId="77777777" w:rsidR="006A639A" w:rsidRPr="0023290A" w:rsidRDefault="000C28A3" w:rsidP="00BF59E1">
            <w:pPr>
              <w:pStyle w:val="ListParagraph"/>
              <w:numPr>
                <w:ilvl w:val="0"/>
                <w:numId w:val="40"/>
              </w:numPr>
              <w:spacing w:after="0"/>
              <w:rPr>
                <w:rFonts w:cs="Arial"/>
              </w:rPr>
            </w:pPr>
            <w:r w:rsidRPr="0023290A">
              <w:rPr>
                <w:rFonts w:cs="Arial"/>
              </w:rPr>
              <w:t>The Clerk reported that she had received the hard copies of the signed Declarations of Acceptance of Office from the new Chair</w:t>
            </w:r>
            <w:r w:rsidR="00B163EC">
              <w:rPr>
                <w:rFonts w:cs="Arial"/>
              </w:rPr>
              <w:t>man and Vice chairma</w:t>
            </w:r>
            <w:r w:rsidRPr="0023290A">
              <w:rPr>
                <w:rFonts w:cs="Arial"/>
              </w:rPr>
              <w:t>n.</w:t>
            </w:r>
            <w:r w:rsidR="006A639A" w:rsidRPr="0023290A">
              <w:rPr>
                <w:rFonts w:cs="Arial"/>
              </w:rPr>
              <w:t xml:space="preserve">  </w:t>
            </w:r>
          </w:p>
        </w:tc>
        <w:tc>
          <w:tcPr>
            <w:tcW w:w="1083" w:type="dxa"/>
          </w:tcPr>
          <w:p w14:paraId="584338FB" w14:textId="77777777" w:rsidR="00506069" w:rsidRPr="0023290A" w:rsidRDefault="00506069">
            <w:pPr>
              <w:rPr>
                <w:rFonts w:ascii="Arial" w:hAnsi="Arial" w:cs="Arial"/>
              </w:rPr>
            </w:pPr>
          </w:p>
          <w:p w14:paraId="25EDD3F8" w14:textId="77777777" w:rsidR="00BF59E1" w:rsidRPr="0023290A" w:rsidRDefault="00BF59E1">
            <w:pPr>
              <w:rPr>
                <w:rFonts w:ascii="Arial" w:hAnsi="Arial" w:cs="Arial"/>
              </w:rPr>
            </w:pPr>
          </w:p>
          <w:p w14:paraId="2FE9A251" w14:textId="77777777" w:rsidR="00BF59E1" w:rsidRPr="0023290A" w:rsidRDefault="00BF59E1">
            <w:pPr>
              <w:rPr>
                <w:rFonts w:ascii="Arial" w:hAnsi="Arial" w:cs="Arial"/>
              </w:rPr>
            </w:pPr>
          </w:p>
          <w:p w14:paraId="3104D35F" w14:textId="77777777" w:rsidR="000C28A3" w:rsidRPr="0023290A" w:rsidRDefault="000C28A3">
            <w:pPr>
              <w:rPr>
                <w:rFonts w:ascii="Arial" w:hAnsi="Arial" w:cs="Arial"/>
              </w:rPr>
            </w:pPr>
          </w:p>
          <w:p w14:paraId="212DA41A" w14:textId="77777777" w:rsidR="000C28A3" w:rsidRPr="0023290A" w:rsidRDefault="000C28A3">
            <w:pPr>
              <w:rPr>
                <w:rFonts w:ascii="Arial" w:hAnsi="Arial" w:cs="Arial"/>
              </w:rPr>
            </w:pPr>
          </w:p>
          <w:p w14:paraId="6EFD42F3" w14:textId="77777777" w:rsidR="00BF59E1" w:rsidRPr="0023290A" w:rsidRDefault="00BF59E1">
            <w:pPr>
              <w:rPr>
                <w:rFonts w:ascii="Arial" w:hAnsi="Arial" w:cs="Arial"/>
              </w:rPr>
            </w:pPr>
            <w:proofErr w:type="gramStart"/>
            <w:r w:rsidRPr="0023290A">
              <w:rPr>
                <w:rFonts w:ascii="Arial" w:hAnsi="Arial" w:cs="Arial"/>
              </w:rPr>
              <w:t>WH  PC</w:t>
            </w:r>
            <w:proofErr w:type="gramEnd"/>
          </w:p>
          <w:p w14:paraId="04FE4563" w14:textId="77777777" w:rsidR="00BF59E1" w:rsidRPr="0023290A" w:rsidRDefault="00BF59E1">
            <w:pPr>
              <w:rPr>
                <w:rFonts w:ascii="Arial" w:hAnsi="Arial" w:cs="Arial"/>
              </w:rPr>
            </w:pPr>
          </w:p>
          <w:p w14:paraId="29B8AA07" w14:textId="77777777" w:rsidR="00BF59E1" w:rsidRPr="0023290A" w:rsidRDefault="00BF59E1">
            <w:pPr>
              <w:rPr>
                <w:rFonts w:ascii="Arial" w:hAnsi="Arial" w:cs="Arial"/>
              </w:rPr>
            </w:pPr>
          </w:p>
        </w:tc>
      </w:tr>
      <w:tr w:rsidR="00EC0C38" w:rsidRPr="0023290A" w14:paraId="0B924829" w14:textId="77777777" w:rsidTr="00FA0CA0">
        <w:tc>
          <w:tcPr>
            <w:tcW w:w="1271" w:type="dxa"/>
          </w:tcPr>
          <w:p w14:paraId="6A5045DA" w14:textId="77777777" w:rsidR="00EC0C38" w:rsidRPr="0023290A" w:rsidRDefault="00EC0C38">
            <w:pPr>
              <w:rPr>
                <w:rFonts w:ascii="Arial" w:hAnsi="Arial" w:cs="Arial"/>
              </w:rPr>
            </w:pPr>
          </w:p>
        </w:tc>
        <w:tc>
          <w:tcPr>
            <w:tcW w:w="6662" w:type="dxa"/>
          </w:tcPr>
          <w:p w14:paraId="2494B1FC" w14:textId="77777777" w:rsidR="00EC0C38" w:rsidRPr="0023290A" w:rsidRDefault="00EC0C38" w:rsidP="00760B56">
            <w:pPr>
              <w:rPr>
                <w:rFonts w:ascii="Arial" w:hAnsi="Arial" w:cs="Arial"/>
              </w:rPr>
            </w:pPr>
          </w:p>
        </w:tc>
        <w:tc>
          <w:tcPr>
            <w:tcW w:w="1083" w:type="dxa"/>
          </w:tcPr>
          <w:p w14:paraId="777CD8B3" w14:textId="77777777" w:rsidR="00EC0C38" w:rsidRPr="0023290A" w:rsidRDefault="00EC0C38">
            <w:pPr>
              <w:rPr>
                <w:rFonts w:ascii="Arial" w:hAnsi="Arial" w:cs="Arial"/>
              </w:rPr>
            </w:pPr>
          </w:p>
        </w:tc>
      </w:tr>
      <w:tr w:rsidR="006C5A9A" w:rsidRPr="0023290A" w14:paraId="72BE9924" w14:textId="77777777" w:rsidTr="00FA0CA0">
        <w:tc>
          <w:tcPr>
            <w:tcW w:w="1271" w:type="dxa"/>
          </w:tcPr>
          <w:p w14:paraId="05E70D90" w14:textId="77777777" w:rsidR="006C5A9A" w:rsidRPr="0023290A" w:rsidRDefault="006C5A9A">
            <w:pPr>
              <w:rPr>
                <w:rFonts w:ascii="Arial" w:hAnsi="Arial" w:cs="Arial"/>
              </w:rPr>
            </w:pPr>
            <w:r w:rsidRPr="0023290A">
              <w:rPr>
                <w:rFonts w:ascii="Arial" w:hAnsi="Arial" w:cs="Arial"/>
              </w:rPr>
              <w:t>5</w:t>
            </w:r>
          </w:p>
        </w:tc>
        <w:tc>
          <w:tcPr>
            <w:tcW w:w="6662" w:type="dxa"/>
          </w:tcPr>
          <w:p w14:paraId="0BFFF76D" w14:textId="77777777" w:rsidR="006C5A9A" w:rsidRPr="0023290A" w:rsidRDefault="006C5A9A" w:rsidP="001F4E40">
            <w:pPr>
              <w:rPr>
                <w:rFonts w:ascii="Arial" w:hAnsi="Arial" w:cs="Arial"/>
              </w:rPr>
            </w:pPr>
            <w:r w:rsidRPr="0023290A">
              <w:rPr>
                <w:rFonts w:ascii="Arial" w:hAnsi="Arial" w:cs="Arial"/>
                <w:b/>
              </w:rPr>
              <w:t>Clerk’s report/correspondence: To discuss and approve further actions where needed:</w:t>
            </w:r>
          </w:p>
        </w:tc>
        <w:tc>
          <w:tcPr>
            <w:tcW w:w="1083" w:type="dxa"/>
          </w:tcPr>
          <w:p w14:paraId="75C3C738" w14:textId="77777777" w:rsidR="006C5A9A" w:rsidRPr="0023290A" w:rsidRDefault="006C5A9A" w:rsidP="0087536D">
            <w:pPr>
              <w:jc w:val="center"/>
              <w:rPr>
                <w:rFonts w:ascii="Arial" w:hAnsi="Arial" w:cs="Arial"/>
              </w:rPr>
            </w:pPr>
          </w:p>
        </w:tc>
      </w:tr>
      <w:tr w:rsidR="00506069" w:rsidRPr="0023290A" w14:paraId="0E8DD28F" w14:textId="77777777" w:rsidTr="00FA0CA0">
        <w:tc>
          <w:tcPr>
            <w:tcW w:w="1271" w:type="dxa"/>
          </w:tcPr>
          <w:p w14:paraId="1505E634" w14:textId="77777777" w:rsidR="00506069" w:rsidRPr="0023290A" w:rsidRDefault="00506069" w:rsidP="00506069">
            <w:pPr>
              <w:jc w:val="right"/>
              <w:rPr>
                <w:rFonts w:ascii="Arial" w:hAnsi="Arial" w:cs="Arial"/>
              </w:rPr>
            </w:pPr>
            <w:r w:rsidRPr="0023290A">
              <w:rPr>
                <w:rFonts w:ascii="Arial" w:hAnsi="Arial" w:cs="Arial"/>
              </w:rPr>
              <w:t>a</w:t>
            </w:r>
          </w:p>
        </w:tc>
        <w:tc>
          <w:tcPr>
            <w:tcW w:w="6662" w:type="dxa"/>
          </w:tcPr>
          <w:p w14:paraId="1E5D1091" w14:textId="77777777" w:rsidR="00506069" w:rsidRPr="0023290A" w:rsidRDefault="00506069" w:rsidP="001F4E40">
            <w:pPr>
              <w:rPr>
                <w:rFonts w:ascii="Arial" w:hAnsi="Arial" w:cs="Arial"/>
                <w:b/>
              </w:rPr>
            </w:pPr>
            <w:r w:rsidRPr="0023290A">
              <w:rPr>
                <w:rFonts w:ascii="Arial" w:hAnsi="Arial" w:cs="Arial"/>
                <w:b/>
              </w:rPr>
              <w:t>Internal Matters</w:t>
            </w:r>
          </w:p>
        </w:tc>
        <w:tc>
          <w:tcPr>
            <w:tcW w:w="1083" w:type="dxa"/>
          </w:tcPr>
          <w:p w14:paraId="73513C93" w14:textId="77777777" w:rsidR="00506069" w:rsidRPr="0023290A" w:rsidRDefault="00506069" w:rsidP="0087536D">
            <w:pPr>
              <w:jc w:val="center"/>
              <w:rPr>
                <w:rFonts w:ascii="Arial" w:hAnsi="Arial" w:cs="Arial"/>
              </w:rPr>
            </w:pPr>
          </w:p>
        </w:tc>
      </w:tr>
      <w:tr w:rsidR="001F4E40" w:rsidRPr="0023290A" w14:paraId="5858AFC6" w14:textId="77777777" w:rsidTr="00FA0CA0">
        <w:tc>
          <w:tcPr>
            <w:tcW w:w="1271" w:type="dxa"/>
          </w:tcPr>
          <w:p w14:paraId="71D374DD" w14:textId="77777777" w:rsidR="001F4E40" w:rsidRPr="0023290A" w:rsidRDefault="000C28A3" w:rsidP="001F4E40">
            <w:pPr>
              <w:jc w:val="right"/>
              <w:rPr>
                <w:rFonts w:ascii="Arial" w:hAnsi="Arial" w:cs="Arial"/>
              </w:rPr>
            </w:pPr>
            <w:r w:rsidRPr="0023290A">
              <w:rPr>
                <w:rFonts w:ascii="Arial" w:hAnsi="Arial" w:cs="Arial"/>
              </w:rPr>
              <w:t>(</w:t>
            </w:r>
            <w:proofErr w:type="spellStart"/>
            <w:r w:rsidRPr="0023290A">
              <w:rPr>
                <w:rFonts w:ascii="Arial" w:hAnsi="Arial" w:cs="Arial"/>
              </w:rPr>
              <w:t>i</w:t>
            </w:r>
            <w:proofErr w:type="spellEnd"/>
            <w:r w:rsidR="001F4E40" w:rsidRPr="0023290A">
              <w:rPr>
                <w:rFonts w:ascii="Arial" w:hAnsi="Arial" w:cs="Arial"/>
              </w:rPr>
              <w:t>)</w:t>
            </w:r>
          </w:p>
        </w:tc>
        <w:tc>
          <w:tcPr>
            <w:tcW w:w="6662" w:type="dxa"/>
          </w:tcPr>
          <w:p w14:paraId="583735F9" w14:textId="77777777" w:rsidR="00395765" w:rsidRPr="0023290A" w:rsidRDefault="000C28A3" w:rsidP="00506069">
            <w:pPr>
              <w:rPr>
                <w:rFonts w:ascii="Arial" w:hAnsi="Arial" w:cs="Arial"/>
              </w:rPr>
            </w:pPr>
            <w:r w:rsidRPr="0023290A">
              <w:rPr>
                <w:rFonts w:ascii="Arial" w:hAnsi="Arial" w:cs="Arial"/>
                <w:u w:val="single"/>
              </w:rPr>
              <w:t>Clerk’s</w:t>
            </w:r>
            <w:r w:rsidR="00AA41F2" w:rsidRPr="0023290A">
              <w:rPr>
                <w:rFonts w:ascii="Arial" w:hAnsi="Arial" w:cs="Arial"/>
                <w:u w:val="single"/>
              </w:rPr>
              <w:t xml:space="preserve"> Contract</w:t>
            </w:r>
            <w:r w:rsidR="006C2A34" w:rsidRPr="0023290A">
              <w:rPr>
                <w:rFonts w:ascii="Arial" w:hAnsi="Arial" w:cs="Arial"/>
              </w:rPr>
              <w:tab/>
            </w:r>
          </w:p>
          <w:p w14:paraId="591E7CAE" w14:textId="77777777" w:rsidR="007D7DA6" w:rsidRPr="0023290A" w:rsidRDefault="000C28A3" w:rsidP="002C16B9">
            <w:pPr>
              <w:rPr>
                <w:rFonts w:ascii="Arial" w:hAnsi="Arial" w:cs="Arial"/>
              </w:rPr>
            </w:pPr>
            <w:r w:rsidRPr="0023290A">
              <w:rPr>
                <w:rFonts w:ascii="Arial" w:hAnsi="Arial" w:cs="Arial"/>
              </w:rPr>
              <w:t xml:space="preserve">This has now been </w:t>
            </w:r>
            <w:r w:rsidR="00AA41F2" w:rsidRPr="0023290A">
              <w:rPr>
                <w:rFonts w:ascii="Arial" w:hAnsi="Arial" w:cs="Arial"/>
              </w:rPr>
              <w:t xml:space="preserve">updated, </w:t>
            </w:r>
            <w:proofErr w:type="gramStart"/>
            <w:r w:rsidRPr="0023290A">
              <w:rPr>
                <w:rFonts w:ascii="Arial" w:hAnsi="Arial" w:cs="Arial"/>
              </w:rPr>
              <w:t>received</w:t>
            </w:r>
            <w:proofErr w:type="gramEnd"/>
            <w:r w:rsidRPr="0023290A">
              <w:rPr>
                <w:rFonts w:ascii="Arial" w:hAnsi="Arial" w:cs="Arial"/>
              </w:rPr>
              <w:t xml:space="preserve"> and signed by both the Chairman and the Clerk</w:t>
            </w:r>
            <w:r w:rsidR="00BB7C40" w:rsidRPr="0023290A">
              <w:rPr>
                <w:rFonts w:ascii="Arial" w:hAnsi="Arial" w:cs="Arial"/>
              </w:rPr>
              <w:t>.</w:t>
            </w:r>
          </w:p>
        </w:tc>
        <w:tc>
          <w:tcPr>
            <w:tcW w:w="1083" w:type="dxa"/>
          </w:tcPr>
          <w:p w14:paraId="01A1F648" w14:textId="77777777" w:rsidR="001F4E40" w:rsidRPr="0023290A" w:rsidRDefault="001F4E40" w:rsidP="0087536D">
            <w:pPr>
              <w:jc w:val="center"/>
              <w:rPr>
                <w:rFonts w:ascii="Arial" w:hAnsi="Arial" w:cs="Arial"/>
              </w:rPr>
            </w:pPr>
          </w:p>
          <w:p w14:paraId="3D71DE2E" w14:textId="77777777" w:rsidR="007D7DA6" w:rsidRPr="0023290A" w:rsidRDefault="007D7DA6" w:rsidP="0087536D">
            <w:pPr>
              <w:jc w:val="center"/>
              <w:rPr>
                <w:rFonts w:ascii="Arial" w:hAnsi="Arial" w:cs="Arial"/>
              </w:rPr>
            </w:pPr>
          </w:p>
          <w:p w14:paraId="54656320" w14:textId="77777777" w:rsidR="00AA41F2" w:rsidRPr="0023290A" w:rsidRDefault="007D7DA6" w:rsidP="0087536D">
            <w:pPr>
              <w:jc w:val="center"/>
              <w:rPr>
                <w:rFonts w:ascii="Arial" w:hAnsi="Arial" w:cs="Arial"/>
              </w:rPr>
            </w:pPr>
            <w:r w:rsidRPr="0023290A">
              <w:rPr>
                <w:rFonts w:ascii="Arial" w:hAnsi="Arial" w:cs="Arial"/>
              </w:rPr>
              <w:t>CL</w:t>
            </w:r>
          </w:p>
          <w:p w14:paraId="5098B4D1" w14:textId="77777777" w:rsidR="00AA41F2" w:rsidRPr="0023290A" w:rsidRDefault="00AA41F2" w:rsidP="0087536D">
            <w:pPr>
              <w:jc w:val="center"/>
              <w:rPr>
                <w:rFonts w:ascii="Arial" w:hAnsi="Arial" w:cs="Arial"/>
              </w:rPr>
            </w:pPr>
          </w:p>
          <w:p w14:paraId="0D5D88E0" w14:textId="77777777" w:rsidR="00AA41F2" w:rsidRPr="0023290A" w:rsidRDefault="00AA41F2" w:rsidP="0087536D">
            <w:pPr>
              <w:jc w:val="center"/>
              <w:rPr>
                <w:rFonts w:ascii="Arial" w:hAnsi="Arial" w:cs="Arial"/>
              </w:rPr>
            </w:pPr>
          </w:p>
        </w:tc>
      </w:tr>
      <w:tr w:rsidR="000C28A3" w:rsidRPr="0023290A" w14:paraId="3CF0F94A" w14:textId="77777777" w:rsidTr="00FA0CA0">
        <w:tc>
          <w:tcPr>
            <w:tcW w:w="1271" w:type="dxa"/>
          </w:tcPr>
          <w:p w14:paraId="5D5C13D2" w14:textId="77777777" w:rsidR="000C28A3" w:rsidRPr="0023290A" w:rsidRDefault="000C28A3" w:rsidP="001F4E40">
            <w:pPr>
              <w:jc w:val="right"/>
              <w:rPr>
                <w:rFonts w:ascii="Arial" w:hAnsi="Arial" w:cs="Arial"/>
              </w:rPr>
            </w:pPr>
            <w:r w:rsidRPr="0023290A">
              <w:rPr>
                <w:rFonts w:ascii="Arial" w:hAnsi="Arial" w:cs="Arial"/>
              </w:rPr>
              <w:lastRenderedPageBreak/>
              <w:t>(ii)</w:t>
            </w:r>
          </w:p>
        </w:tc>
        <w:tc>
          <w:tcPr>
            <w:tcW w:w="6662" w:type="dxa"/>
          </w:tcPr>
          <w:p w14:paraId="307157C6" w14:textId="77777777" w:rsidR="000C28A3" w:rsidRPr="0023290A" w:rsidRDefault="00AA41F2" w:rsidP="00506069">
            <w:pPr>
              <w:rPr>
                <w:rFonts w:ascii="Arial" w:hAnsi="Arial" w:cs="Arial"/>
                <w:u w:val="single"/>
              </w:rPr>
            </w:pPr>
            <w:r w:rsidRPr="0023290A">
              <w:rPr>
                <w:rFonts w:ascii="Arial" w:hAnsi="Arial" w:cs="Arial"/>
                <w:u w:val="single"/>
              </w:rPr>
              <w:t>The Sweeper’s Contract</w:t>
            </w:r>
          </w:p>
          <w:p w14:paraId="074123C5" w14:textId="77777777" w:rsidR="00695716" w:rsidRPr="0023290A" w:rsidRDefault="00AA41F2" w:rsidP="00506069">
            <w:pPr>
              <w:rPr>
                <w:rFonts w:ascii="Arial" w:hAnsi="Arial" w:cs="Arial"/>
              </w:rPr>
            </w:pPr>
            <w:r w:rsidRPr="0023290A">
              <w:rPr>
                <w:rFonts w:ascii="Arial" w:hAnsi="Arial" w:cs="Arial"/>
              </w:rPr>
              <w:t>This will have a final review of the new details and will be submitted for approval at the January Council meeting for approval.</w:t>
            </w:r>
          </w:p>
        </w:tc>
        <w:tc>
          <w:tcPr>
            <w:tcW w:w="1083" w:type="dxa"/>
          </w:tcPr>
          <w:p w14:paraId="6905F210" w14:textId="77777777" w:rsidR="000C28A3" w:rsidRPr="0023290A" w:rsidRDefault="000C28A3" w:rsidP="0087536D">
            <w:pPr>
              <w:jc w:val="center"/>
              <w:rPr>
                <w:rFonts w:ascii="Arial" w:hAnsi="Arial" w:cs="Arial"/>
              </w:rPr>
            </w:pPr>
          </w:p>
          <w:p w14:paraId="2424442E" w14:textId="77777777" w:rsidR="00AA41F2" w:rsidRPr="0023290A" w:rsidRDefault="00AA41F2" w:rsidP="00AA41F2">
            <w:pPr>
              <w:jc w:val="center"/>
              <w:rPr>
                <w:rFonts w:ascii="Arial" w:hAnsi="Arial" w:cs="Arial"/>
              </w:rPr>
            </w:pPr>
            <w:r w:rsidRPr="0023290A">
              <w:rPr>
                <w:rFonts w:ascii="Arial" w:hAnsi="Arial" w:cs="Arial"/>
              </w:rPr>
              <w:t>CL</w:t>
            </w:r>
          </w:p>
          <w:p w14:paraId="1E584F90" w14:textId="77777777" w:rsidR="00AA41F2" w:rsidRPr="0023290A" w:rsidRDefault="00AA41F2" w:rsidP="00AA41F2">
            <w:pPr>
              <w:rPr>
                <w:rFonts w:ascii="Arial" w:hAnsi="Arial" w:cs="Arial"/>
              </w:rPr>
            </w:pPr>
          </w:p>
        </w:tc>
      </w:tr>
      <w:tr w:rsidR="00695716" w:rsidRPr="0023290A" w14:paraId="7FA7803A" w14:textId="77777777" w:rsidTr="00FA0CA0">
        <w:tc>
          <w:tcPr>
            <w:tcW w:w="1271" w:type="dxa"/>
          </w:tcPr>
          <w:p w14:paraId="03986BA5" w14:textId="77777777" w:rsidR="00695716" w:rsidRPr="0023290A" w:rsidRDefault="00695716" w:rsidP="001F4E40">
            <w:pPr>
              <w:jc w:val="right"/>
              <w:rPr>
                <w:rFonts w:ascii="Arial" w:hAnsi="Arial" w:cs="Arial"/>
              </w:rPr>
            </w:pPr>
          </w:p>
        </w:tc>
        <w:tc>
          <w:tcPr>
            <w:tcW w:w="6662" w:type="dxa"/>
          </w:tcPr>
          <w:p w14:paraId="096651AA" w14:textId="77777777" w:rsidR="00695716" w:rsidRPr="0023290A" w:rsidRDefault="00695716" w:rsidP="00506069">
            <w:pPr>
              <w:rPr>
                <w:rFonts w:ascii="Arial" w:hAnsi="Arial" w:cs="Arial"/>
                <w:u w:val="single"/>
              </w:rPr>
            </w:pPr>
          </w:p>
        </w:tc>
        <w:tc>
          <w:tcPr>
            <w:tcW w:w="1083" w:type="dxa"/>
          </w:tcPr>
          <w:p w14:paraId="3557AD7E" w14:textId="77777777" w:rsidR="00695716" w:rsidRPr="0023290A" w:rsidRDefault="00695716" w:rsidP="0087536D">
            <w:pPr>
              <w:jc w:val="center"/>
              <w:rPr>
                <w:rFonts w:ascii="Arial" w:hAnsi="Arial" w:cs="Arial"/>
              </w:rPr>
            </w:pPr>
          </w:p>
        </w:tc>
      </w:tr>
      <w:tr w:rsidR="001F4E40" w:rsidRPr="0023290A" w14:paraId="30B7CD4A" w14:textId="77777777" w:rsidTr="00FA0CA0">
        <w:tc>
          <w:tcPr>
            <w:tcW w:w="1271" w:type="dxa"/>
          </w:tcPr>
          <w:p w14:paraId="57EF3FE2" w14:textId="77777777" w:rsidR="001F4E40" w:rsidRPr="0023290A" w:rsidRDefault="00506069" w:rsidP="001F4E40">
            <w:pPr>
              <w:jc w:val="right"/>
              <w:rPr>
                <w:rFonts w:ascii="Arial" w:hAnsi="Arial" w:cs="Arial"/>
              </w:rPr>
            </w:pPr>
            <w:r w:rsidRPr="0023290A">
              <w:rPr>
                <w:rFonts w:ascii="Arial" w:hAnsi="Arial" w:cs="Arial"/>
              </w:rPr>
              <w:t>b</w:t>
            </w:r>
          </w:p>
        </w:tc>
        <w:tc>
          <w:tcPr>
            <w:tcW w:w="6662" w:type="dxa"/>
          </w:tcPr>
          <w:p w14:paraId="1072A309" w14:textId="77777777" w:rsidR="00A132C4" w:rsidRPr="0023290A" w:rsidRDefault="00B163EC" w:rsidP="00E65E75">
            <w:pPr>
              <w:rPr>
                <w:rFonts w:ascii="Arial" w:hAnsi="Arial" w:cs="Arial"/>
                <w:b/>
              </w:rPr>
            </w:pPr>
            <w:r>
              <w:rPr>
                <w:rFonts w:ascii="Arial" w:hAnsi="Arial" w:cs="Arial"/>
                <w:b/>
              </w:rPr>
              <w:t>Corresponde</w:t>
            </w:r>
            <w:r w:rsidR="00506069" w:rsidRPr="0023290A">
              <w:rPr>
                <w:rFonts w:ascii="Arial" w:hAnsi="Arial" w:cs="Arial"/>
                <w:b/>
              </w:rPr>
              <w:t>nce</w:t>
            </w:r>
          </w:p>
        </w:tc>
        <w:tc>
          <w:tcPr>
            <w:tcW w:w="1083" w:type="dxa"/>
          </w:tcPr>
          <w:p w14:paraId="18E55342" w14:textId="77777777" w:rsidR="001F4E40" w:rsidRPr="0023290A" w:rsidRDefault="001F4E40" w:rsidP="0087536D">
            <w:pPr>
              <w:jc w:val="center"/>
              <w:rPr>
                <w:rFonts w:ascii="Arial" w:hAnsi="Arial" w:cs="Arial"/>
              </w:rPr>
            </w:pPr>
          </w:p>
        </w:tc>
      </w:tr>
      <w:tr w:rsidR="00143F0B" w:rsidRPr="0023290A" w14:paraId="4D4435DF" w14:textId="77777777" w:rsidTr="00FA0CA0">
        <w:tc>
          <w:tcPr>
            <w:tcW w:w="1271" w:type="dxa"/>
          </w:tcPr>
          <w:p w14:paraId="164B6035" w14:textId="77777777" w:rsidR="00143F0B" w:rsidRPr="0023290A" w:rsidRDefault="00506069" w:rsidP="001F4E40">
            <w:pPr>
              <w:jc w:val="right"/>
              <w:rPr>
                <w:rFonts w:ascii="Arial" w:hAnsi="Arial" w:cs="Arial"/>
              </w:rPr>
            </w:pPr>
            <w:r w:rsidRPr="0023290A">
              <w:rPr>
                <w:rFonts w:ascii="Arial" w:hAnsi="Arial" w:cs="Arial"/>
              </w:rPr>
              <w:t>(</w:t>
            </w:r>
            <w:proofErr w:type="spellStart"/>
            <w:r w:rsidRPr="0023290A">
              <w:rPr>
                <w:rFonts w:ascii="Arial" w:hAnsi="Arial" w:cs="Arial"/>
              </w:rPr>
              <w:t>i</w:t>
            </w:r>
            <w:proofErr w:type="spellEnd"/>
            <w:r w:rsidR="00143F0B" w:rsidRPr="0023290A">
              <w:rPr>
                <w:rFonts w:ascii="Arial" w:hAnsi="Arial" w:cs="Arial"/>
              </w:rPr>
              <w:t>)</w:t>
            </w:r>
          </w:p>
        </w:tc>
        <w:tc>
          <w:tcPr>
            <w:tcW w:w="6662" w:type="dxa"/>
          </w:tcPr>
          <w:p w14:paraId="64B6A04D" w14:textId="77777777" w:rsidR="005F5F31" w:rsidRPr="0023290A" w:rsidRDefault="00AA41F2" w:rsidP="00BF59E1">
            <w:pPr>
              <w:rPr>
                <w:rFonts w:ascii="Arial" w:hAnsi="Arial" w:cs="Arial"/>
                <w:u w:val="single"/>
              </w:rPr>
            </w:pPr>
            <w:r w:rsidRPr="0023290A">
              <w:rPr>
                <w:rFonts w:ascii="Arial" w:hAnsi="Arial" w:cs="Arial"/>
                <w:u w:val="single"/>
              </w:rPr>
              <w:t>B&amp;NES budget webinars</w:t>
            </w:r>
          </w:p>
          <w:p w14:paraId="4D309C03" w14:textId="77777777" w:rsidR="00AA41F2" w:rsidRPr="0023290A" w:rsidRDefault="00AA41F2" w:rsidP="00BF59E1">
            <w:pPr>
              <w:rPr>
                <w:rFonts w:ascii="Arial" w:hAnsi="Arial" w:cs="Arial"/>
              </w:rPr>
            </w:pPr>
            <w:r w:rsidRPr="0023290A">
              <w:rPr>
                <w:rFonts w:ascii="Arial" w:hAnsi="Arial" w:cs="Arial"/>
              </w:rPr>
              <w:t>KW kindly offered to circulate notes to the councillors</w:t>
            </w:r>
          </w:p>
        </w:tc>
        <w:tc>
          <w:tcPr>
            <w:tcW w:w="1083" w:type="dxa"/>
          </w:tcPr>
          <w:p w14:paraId="5CDE0A76" w14:textId="77777777" w:rsidR="00143F0B" w:rsidRPr="0023290A" w:rsidRDefault="00AA41F2" w:rsidP="00AA41F2">
            <w:pPr>
              <w:jc w:val="center"/>
              <w:rPr>
                <w:rFonts w:ascii="Arial" w:hAnsi="Arial" w:cs="Arial"/>
              </w:rPr>
            </w:pPr>
            <w:r w:rsidRPr="0023290A">
              <w:rPr>
                <w:rFonts w:ascii="Arial" w:hAnsi="Arial" w:cs="Arial"/>
              </w:rPr>
              <w:t>KW</w:t>
            </w:r>
          </w:p>
        </w:tc>
      </w:tr>
      <w:tr w:rsidR="001C27DA" w:rsidRPr="0023290A" w14:paraId="6B37A9E3" w14:textId="77777777" w:rsidTr="00991385">
        <w:tc>
          <w:tcPr>
            <w:tcW w:w="1271" w:type="dxa"/>
            <w:shd w:val="clear" w:color="auto" w:fill="auto"/>
          </w:tcPr>
          <w:p w14:paraId="4CD38028" w14:textId="77777777" w:rsidR="001C27DA" w:rsidRPr="0023290A" w:rsidRDefault="00AA41F2" w:rsidP="00AA41F2">
            <w:pPr>
              <w:jc w:val="right"/>
              <w:rPr>
                <w:rFonts w:ascii="Arial" w:hAnsi="Arial" w:cs="Arial"/>
              </w:rPr>
            </w:pPr>
            <w:r w:rsidRPr="0023290A">
              <w:rPr>
                <w:rFonts w:ascii="Arial" w:hAnsi="Arial" w:cs="Arial"/>
              </w:rPr>
              <w:t xml:space="preserve">(ii) </w:t>
            </w:r>
          </w:p>
        </w:tc>
        <w:tc>
          <w:tcPr>
            <w:tcW w:w="6662" w:type="dxa"/>
            <w:shd w:val="clear" w:color="auto" w:fill="auto"/>
          </w:tcPr>
          <w:p w14:paraId="68E857B2" w14:textId="77777777" w:rsidR="001C27DA" w:rsidRPr="0023290A" w:rsidRDefault="00AA41F2" w:rsidP="00A04DAF">
            <w:pPr>
              <w:rPr>
                <w:rFonts w:ascii="Arial" w:hAnsi="Arial" w:cs="Arial"/>
                <w:u w:val="single"/>
              </w:rPr>
            </w:pPr>
            <w:r w:rsidRPr="0023290A">
              <w:rPr>
                <w:rFonts w:ascii="Arial" w:hAnsi="Arial" w:cs="Arial"/>
                <w:u w:val="single"/>
              </w:rPr>
              <w:t>Training</w:t>
            </w:r>
          </w:p>
          <w:p w14:paraId="34792759" w14:textId="77777777" w:rsidR="00AA41F2" w:rsidRPr="0023290A" w:rsidRDefault="00AA41F2" w:rsidP="00A04DAF">
            <w:pPr>
              <w:rPr>
                <w:rFonts w:ascii="Arial" w:hAnsi="Arial" w:cs="Arial"/>
              </w:rPr>
            </w:pPr>
            <w:r w:rsidRPr="0023290A">
              <w:rPr>
                <w:rFonts w:ascii="Arial" w:hAnsi="Arial" w:cs="Arial"/>
              </w:rPr>
              <w:t xml:space="preserve">Councillors have been circulated with ALCA and NALC training opportunities and were encouraged to make use of them.  There was agreed that the Clerk </w:t>
            </w:r>
            <w:proofErr w:type="gramStart"/>
            <w:r w:rsidRPr="0023290A">
              <w:rPr>
                <w:rFonts w:ascii="Arial" w:hAnsi="Arial" w:cs="Arial"/>
              </w:rPr>
              <w:t>look into</w:t>
            </w:r>
            <w:proofErr w:type="gramEnd"/>
            <w:r w:rsidRPr="0023290A">
              <w:rPr>
                <w:rFonts w:ascii="Arial" w:hAnsi="Arial" w:cs="Arial"/>
              </w:rPr>
              <w:t xml:space="preserve"> Internal Controls training and report back.</w:t>
            </w:r>
          </w:p>
        </w:tc>
        <w:tc>
          <w:tcPr>
            <w:tcW w:w="1083" w:type="dxa"/>
            <w:shd w:val="clear" w:color="auto" w:fill="auto"/>
          </w:tcPr>
          <w:p w14:paraId="26E75973" w14:textId="77777777" w:rsidR="001C27DA" w:rsidRPr="0023290A" w:rsidRDefault="001C27DA" w:rsidP="00AA41F2">
            <w:pPr>
              <w:jc w:val="center"/>
              <w:rPr>
                <w:rFonts w:ascii="Arial" w:hAnsi="Arial" w:cs="Arial"/>
              </w:rPr>
            </w:pPr>
          </w:p>
          <w:p w14:paraId="145F5BA2" w14:textId="77777777" w:rsidR="00AA41F2" w:rsidRPr="0023290A" w:rsidRDefault="00AA41F2" w:rsidP="00AA41F2">
            <w:pPr>
              <w:jc w:val="center"/>
              <w:rPr>
                <w:rFonts w:ascii="Arial" w:hAnsi="Arial" w:cs="Arial"/>
              </w:rPr>
            </w:pPr>
            <w:r w:rsidRPr="0023290A">
              <w:rPr>
                <w:rFonts w:ascii="Arial" w:hAnsi="Arial" w:cs="Arial"/>
              </w:rPr>
              <w:t>All</w:t>
            </w:r>
          </w:p>
          <w:p w14:paraId="294B1AF0" w14:textId="77777777" w:rsidR="00AA41F2" w:rsidRPr="0023290A" w:rsidRDefault="00AA41F2" w:rsidP="00AA41F2">
            <w:pPr>
              <w:jc w:val="center"/>
              <w:rPr>
                <w:rFonts w:ascii="Arial" w:hAnsi="Arial" w:cs="Arial"/>
              </w:rPr>
            </w:pPr>
          </w:p>
          <w:p w14:paraId="41552ECC" w14:textId="77777777" w:rsidR="00AA41F2" w:rsidRPr="0023290A" w:rsidRDefault="00AA41F2" w:rsidP="00AA41F2">
            <w:pPr>
              <w:jc w:val="center"/>
              <w:rPr>
                <w:rFonts w:ascii="Arial" w:hAnsi="Arial" w:cs="Arial"/>
              </w:rPr>
            </w:pPr>
          </w:p>
          <w:p w14:paraId="7BF11821" w14:textId="77777777" w:rsidR="00AA41F2" w:rsidRPr="0023290A" w:rsidRDefault="00AA41F2" w:rsidP="00AA41F2">
            <w:pPr>
              <w:jc w:val="center"/>
              <w:rPr>
                <w:rFonts w:ascii="Arial" w:hAnsi="Arial" w:cs="Arial"/>
              </w:rPr>
            </w:pPr>
            <w:r w:rsidRPr="0023290A">
              <w:rPr>
                <w:rFonts w:ascii="Arial" w:hAnsi="Arial" w:cs="Arial"/>
              </w:rPr>
              <w:t>CL</w:t>
            </w:r>
          </w:p>
        </w:tc>
      </w:tr>
      <w:tr w:rsidR="00AA41F2" w:rsidRPr="0023290A" w14:paraId="38B390B0" w14:textId="77777777" w:rsidTr="00991385">
        <w:tc>
          <w:tcPr>
            <w:tcW w:w="1271" w:type="dxa"/>
            <w:shd w:val="clear" w:color="auto" w:fill="auto"/>
          </w:tcPr>
          <w:p w14:paraId="517D6C10" w14:textId="77777777" w:rsidR="00AA41F2" w:rsidRPr="0023290A" w:rsidRDefault="00AA41F2" w:rsidP="00AA41F2">
            <w:pPr>
              <w:jc w:val="right"/>
              <w:rPr>
                <w:rFonts w:ascii="Arial" w:hAnsi="Arial" w:cs="Arial"/>
              </w:rPr>
            </w:pPr>
            <w:r w:rsidRPr="0023290A">
              <w:rPr>
                <w:rFonts w:ascii="Arial" w:hAnsi="Arial" w:cs="Arial"/>
              </w:rPr>
              <w:t>(iii)</w:t>
            </w:r>
          </w:p>
        </w:tc>
        <w:tc>
          <w:tcPr>
            <w:tcW w:w="6662" w:type="dxa"/>
            <w:shd w:val="clear" w:color="auto" w:fill="auto"/>
          </w:tcPr>
          <w:p w14:paraId="53A792BB" w14:textId="77777777" w:rsidR="00AA41F2" w:rsidRPr="0023290A" w:rsidRDefault="00AA41F2" w:rsidP="00AA41F2">
            <w:pPr>
              <w:pStyle w:val="Disclaimertext"/>
              <w:spacing w:before="0" w:beforeAutospacing="0" w:after="0" w:afterAutospacing="0"/>
              <w:jc w:val="left"/>
              <w:rPr>
                <w:rFonts w:cs="Arial"/>
                <w:color w:val="auto"/>
                <w:sz w:val="22"/>
                <w:u w:val="single"/>
              </w:rPr>
            </w:pPr>
            <w:r w:rsidRPr="0023290A">
              <w:rPr>
                <w:rFonts w:cs="Arial"/>
                <w:color w:val="auto"/>
                <w:sz w:val="22"/>
                <w:u w:val="single"/>
              </w:rPr>
              <w:t xml:space="preserve">West of England Combined Authority (WECA) survey about the future of the region. </w:t>
            </w:r>
          </w:p>
          <w:p w14:paraId="5EB4DF82" w14:textId="77777777" w:rsidR="00AA41F2" w:rsidRPr="0023290A" w:rsidRDefault="00AA41F2" w:rsidP="00AA41F2">
            <w:pPr>
              <w:pStyle w:val="Disclaimertext"/>
              <w:spacing w:before="0" w:beforeAutospacing="0" w:after="0" w:afterAutospacing="0"/>
              <w:jc w:val="left"/>
              <w:rPr>
                <w:rFonts w:cs="Arial"/>
              </w:rPr>
            </w:pPr>
            <w:r w:rsidRPr="0023290A">
              <w:rPr>
                <w:rFonts w:cs="Arial"/>
                <w:color w:val="auto"/>
                <w:sz w:val="22"/>
              </w:rPr>
              <w:t>All approved the response made.</w:t>
            </w:r>
            <w:r w:rsidRPr="0023290A">
              <w:rPr>
                <w:rFonts w:cs="Arial"/>
              </w:rPr>
              <w:t xml:space="preserve">  </w:t>
            </w:r>
          </w:p>
          <w:p w14:paraId="5BEF5451" w14:textId="77777777" w:rsidR="00AA41F2" w:rsidRPr="0023290A" w:rsidRDefault="00AA41F2" w:rsidP="00A04DAF">
            <w:pPr>
              <w:rPr>
                <w:rFonts w:ascii="Arial" w:hAnsi="Arial" w:cs="Arial"/>
                <w:u w:val="single"/>
              </w:rPr>
            </w:pPr>
          </w:p>
        </w:tc>
        <w:tc>
          <w:tcPr>
            <w:tcW w:w="1083" w:type="dxa"/>
            <w:shd w:val="clear" w:color="auto" w:fill="auto"/>
          </w:tcPr>
          <w:p w14:paraId="07829C51" w14:textId="77777777" w:rsidR="00AA41F2" w:rsidRPr="0023290A" w:rsidRDefault="00AA41F2">
            <w:pPr>
              <w:rPr>
                <w:rFonts w:ascii="Arial" w:hAnsi="Arial" w:cs="Arial"/>
              </w:rPr>
            </w:pPr>
          </w:p>
        </w:tc>
      </w:tr>
      <w:tr w:rsidR="00695716" w:rsidRPr="0023290A" w14:paraId="6087EA2E" w14:textId="77777777" w:rsidTr="00991385">
        <w:tc>
          <w:tcPr>
            <w:tcW w:w="1271" w:type="dxa"/>
            <w:shd w:val="clear" w:color="auto" w:fill="auto"/>
          </w:tcPr>
          <w:p w14:paraId="5BC291CB" w14:textId="77777777" w:rsidR="00695716" w:rsidRPr="0023290A" w:rsidRDefault="00695716" w:rsidP="00AA41F2">
            <w:pPr>
              <w:jc w:val="right"/>
              <w:rPr>
                <w:rFonts w:ascii="Arial" w:hAnsi="Arial" w:cs="Arial"/>
              </w:rPr>
            </w:pPr>
          </w:p>
        </w:tc>
        <w:tc>
          <w:tcPr>
            <w:tcW w:w="6662" w:type="dxa"/>
            <w:shd w:val="clear" w:color="auto" w:fill="auto"/>
          </w:tcPr>
          <w:p w14:paraId="525FFB20" w14:textId="77777777" w:rsidR="00695716" w:rsidRPr="0023290A" w:rsidRDefault="00695716" w:rsidP="00AA41F2">
            <w:pPr>
              <w:pStyle w:val="Disclaimertext"/>
              <w:spacing w:before="0" w:beforeAutospacing="0" w:after="0" w:afterAutospacing="0"/>
              <w:jc w:val="left"/>
              <w:rPr>
                <w:rFonts w:cs="Arial"/>
                <w:color w:val="auto"/>
                <w:sz w:val="22"/>
                <w:u w:val="single"/>
              </w:rPr>
            </w:pPr>
          </w:p>
        </w:tc>
        <w:tc>
          <w:tcPr>
            <w:tcW w:w="1083" w:type="dxa"/>
            <w:shd w:val="clear" w:color="auto" w:fill="auto"/>
          </w:tcPr>
          <w:p w14:paraId="4731E76C" w14:textId="77777777" w:rsidR="00695716" w:rsidRPr="0023290A" w:rsidRDefault="00695716">
            <w:pPr>
              <w:rPr>
                <w:rFonts w:ascii="Arial" w:hAnsi="Arial" w:cs="Arial"/>
              </w:rPr>
            </w:pPr>
          </w:p>
        </w:tc>
      </w:tr>
      <w:tr w:rsidR="006C5A9A" w:rsidRPr="0023290A" w14:paraId="0B772A81" w14:textId="77777777" w:rsidTr="00FA0CA0">
        <w:tc>
          <w:tcPr>
            <w:tcW w:w="1271" w:type="dxa"/>
          </w:tcPr>
          <w:p w14:paraId="592FDFA5" w14:textId="77777777" w:rsidR="006C5A9A" w:rsidRPr="0023290A" w:rsidRDefault="00592118">
            <w:pPr>
              <w:rPr>
                <w:rFonts w:ascii="Arial" w:hAnsi="Arial" w:cs="Arial"/>
              </w:rPr>
            </w:pPr>
            <w:r w:rsidRPr="0023290A">
              <w:rPr>
                <w:rFonts w:ascii="Arial" w:hAnsi="Arial" w:cs="Arial"/>
              </w:rPr>
              <w:t>6</w:t>
            </w:r>
          </w:p>
        </w:tc>
        <w:tc>
          <w:tcPr>
            <w:tcW w:w="6662" w:type="dxa"/>
          </w:tcPr>
          <w:p w14:paraId="1CA39D3A" w14:textId="77777777" w:rsidR="006C5A9A" w:rsidRPr="0023290A" w:rsidRDefault="00395765">
            <w:pPr>
              <w:rPr>
                <w:rFonts w:ascii="Arial" w:hAnsi="Arial" w:cs="Arial"/>
                <w:b/>
              </w:rPr>
            </w:pPr>
            <w:r w:rsidRPr="0023290A">
              <w:rPr>
                <w:rFonts w:ascii="Arial" w:hAnsi="Arial" w:cs="Arial"/>
                <w:b/>
              </w:rPr>
              <w:t>Finances</w:t>
            </w:r>
          </w:p>
        </w:tc>
        <w:tc>
          <w:tcPr>
            <w:tcW w:w="1083" w:type="dxa"/>
          </w:tcPr>
          <w:p w14:paraId="4BD37D35" w14:textId="77777777" w:rsidR="006C5A9A" w:rsidRPr="0023290A" w:rsidRDefault="006C5A9A">
            <w:pPr>
              <w:rPr>
                <w:rFonts w:ascii="Arial" w:hAnsi="Arial" w:cs="Arial"/>
              </w:rPr>
            </w:pPr>
          </w:p>
        </w:tc>
      </w:tr>
      <w:tr w:rsidR="00592118" w:rsidRPr="0023290A" w14:paraId="44888E31" w14:textId="77777777" w:rsidTr="00FA0CA0">
        <w:tc>
          <w:tcPr>
            <w:tcW w:w="1271" w:type="dxa"/>
          </w:tcPr>
          <w:p w14:paraId="75A65EF1" w14:textId="77777777" w:rsidR="00592118" w:rsidRPr="0023290A" w:rsidRDefault="00E26591" w:rsidP="00395765">
            <w:pPr>
              <w:pStyle w:val="ListParagraph"/>
              <w:spacing w:after="0"/>
              <w:rPr>
                <w:rFonts w:cs="Arial"/>
              </w:rPr>
            </w:pPr>
            <w:r w:rsidRPr="0023290A">
              <w:rPr>
                <w:rFonts w:cs="Arial"/>
              </w:rPr>
              <w:t>(a</w:t>
            </w:r>
            <w:r w:rsidR="00A13E16" w:rsidRPr="0023290A">
              <w:rPr>
                <w:rFonts w:cs="Arial"/>
              </w:rPr>
              <w:t>)</w:t>
            </w:r>
          </w:p>
        </w:tc>
        <w:tc>
          <w:tcPr>
            <w:tcW w:w="6662" w:type="dxa"/>
          </w:tcPr>
          <w:p w14:paraId="0A9539B7" w14:textId="77777777" w:rsidR="00592118" w:rsidRPr="0023290A" w:rsidRDefault="00A13E16" w:rsidP="00EC0C38">
            <w:pPr>
              <w:rPr>
                <w:rFonts w:ascii="Arial" w:hAnsi="Arial" w:cs="Arial"/>
              </w:rPr>
            </w:pPr>
            <w:r w:rsidRPr="0023290A">
              <w:rPr>
                <w:rFonts w:ascii="Arial" w:hAnsi="Arial" w:cs="Arial"/>
                <w:u w:val="single"/>
              </w:rPr>
              <w:t>Financial Statements</w:t>
            </w:r>
          </w:p>
          <w:p w14:paraId="19D3E631" w14:textId="77777777" w:rsidR="006A639A" w:rsidRPr="0023290A" w:rsidRDefault="00A13E16" w:rsidP="00AA41F2">
            <w:pPr>
              <w:rPr>
                <w:rFonts w:ascii="Arial" w:hAnsi="Arial" w:cs="Arial"/>
              </w:rPr>
            </w:pPr>
            <w:r w:rsidRPr="0023290A">
              <w:rPr>
                <w:rFonts w:ascii="Arial" w:hAnsi="Arial" w:cs="Arial"/>
              </w:rPr>
              <w:t>These were approved.</w:t>
            </w:r>
            <w:r w:rsidR="003628E1" w:rsidRPr="0023290A">
              <w:rPr>
                <w:rFonts w:ascii="Arial" w:hAnsi="Arial" w:cs="Arial"/>
              </w:rPr>
              <w:t xml:space="preserve"> </w:t>
            </w:r>
          </w:p>
          <w:p w14:paraId="7132AEEE" w14:textId="77777777" w:rsidR="0023290A" w:rsidRPr="0023290A" w:rsidRDefault="0023290A" w:rsidP="00AA41F2">
            <w:pPr>
              <w:rPr>
                <w:rFonts w:ascii="Arial" w:hAnsi="Arial" w:cs="Arial"/>
              </w:rPr>
            </w:pPr>
            <w:r w:rsidRPr="0023290A">
              <w:rPr>
                <w:rFonts w:ascii="Arial" w:hAnsi="Arial" w:cs="Arial"/>
              </w:rPr>
              <w:t>A councillor will cover the review of the finances to cover the current vacancy</w:t>
            </w:r>
          </w:p>
        </w:tc>
        <w:tc>
          <w:tcPr>
            <w:tcW w:w="1083" w:type="dxa"/>
          </w:tcPr>
          <w:p w14:paraId="406DC517" w14:textId="77777777" w:rsidR="00592118" w:rsidRPr="0023290A" w:rsidRDefault="00592118" w:rsidP="00C308B3">
            <w:pPr>
              <w:rPr>
                <w:rFonts w:ascii="Arial" w:hAnsi="Arial" w:cs="Arial"/>
              </w:rPr>
            </w:pPr>
          </w:p>
          <w:p w14:paraId="4E2EDB19" w14:textId="77777777" w:rsidR="00C308B3" w:rsidRPr="0023290A" w:rsidRDefault="00C308B3" w:rsidP="00E26591">
            <w:pPr>
              <w:jc w:val="center"/>
              <w:rPr>
                <w:rFonts w:ascii="Arial" w:hAnsi="Arial" w:cs="Arial"/>
              </w:rPr>
            </w:pPr>
          </w:p>
          <w:p w14:paraId="76981C74" w14:textId="77777777" w:rsidR="0023290A" w:rsidRPr="0023290A" w:rsidRDefault="0023290A" w:rsidP="00E26591">
            <w:pPr>
              <w:jc w:val="center"/>
              <w:rPr>
                <w:rFonts w:ascii="Arial" w:hAnsi="Arial" w:cs="Arial"/>
              </w:rPr>
            </w:pPr>
            <w:r w:rsidRPr="0023290A">
              <w:rPr>
                <w:rFonts w:ascii="Arial" w:hAnsi="Arial" w:cs="Arial"/>
              </w:rPr>
              <w:t>YT</w:t>
            </w:r>
          </w:p>
        </w:tc>
      </w:tr>
      <w:tr w:rsidR="00E26591" w:rsidRPr="0023290A" w14:paraId="25F4AE08" w14:textId="77777777" w:rsidTr="00FA0CA0">
        <w:tc>
          <w:tcPr>
            <w:tcW w:w="1271" w:type="dxa"/>
          </w:tcPr>
          <w:p w14:paraId="45C3D7F9" w14:textId="77777777" w:rsidR="00E26591" w:rsidRPr="0023290A" w:rsidRDefault="00E26591" w:rsidP="00395765">
            <w:pPr>
              <w:pStyle w:val="ListParagraph"/>
              <w:spacing w:after="0"/>
              <w:rPr>
                <w:rFonts w:cs="Arial"/>
              </w:rPr>
            </w:pPr>
            <w:r w:rsidRPr="0023290A">
              <w:rPr>
                <w:rFonts w:cs="Arial"/>
              </w:rPr>
              <w:t>(b)</w:t>
            </w:r>
          </w:p>
        </w:tc>
        <w:tc>
          <w:tcPr>
            <w:tcW w:w="6662" w:type="dxa"/>
          </w:tcPr>
          <w:p w14:paraId="05415410" w14:textId="77777777" w:rsidR="00E26591" w:rsidRPr="0023290A" w:rsidRDefault="00E26591" w:rsidP="00E26591">
            <w:pPr>
              <w:rPr>
                <w:rFonts w:ascii="Arial" w:hAnsi="Arial" w:cs="Arial"/>
                <w:u w:val="single"/>
              </w:rPr>
            </w:pPr>
            <w:r w:rsidRPr="0023290A">
              <w:rPr>
                <w:rFonts w:ascii="Arial" w:hAnsi="Arial" w:cs="Arial"/>
                <w:u w:val="single"/>
              </w:rPr>
              <w:t>To Confirm Payments and the Signing of Cheques</w:t>
            </w:r>
          </w:p>
          <w:p w14:paraId="36428CCE" w14:textId="77777777" w:rsidR="00E26591" w:rsidRPr="0023290A" w:rsidRDefault="00E26591" w:rsidP="00E26591">
            <w:pPr>
              <w:rPr>
                <w:rFonts w:ascii="Arial" w:hAnsi="Arial" w:cs="Arial"/>
                <w:u w:val="single"/>
              </w:rPr>
            </w:pPr>
            <w:r w:rsidRPr="0023290A">
              <w:rPr>
                <w:rFonts w:ascii="Arial" w:hAnsi="Arial" w:cs="Arial"/>
              </w:rPr>
              <w:t>These were approved.</w:t>
            </w:r>
          </w:p>
        </w:tc>
        <w:tc>
          <w:tcPr>
            <w:tcW w:w="1083" w:type="dxa"/>
          </w:tcPr>
          <w:p w14:paraId="32208E02" w14:textId="77777777" w:rsidR="00E26591" w:rsidRPr="0023290A" w:rsidRDefault="00E26591" w:rsidP="00C308B3">
            <w:pPr>
              <w:rPr>
                <w:rFonts w:ascii="Arial" w:hAnsi="Arial" w:cs="Arial"/>
              </w:rPr>
            </w:pPr>
          </w:p>
        </w:tc>
      </w:tr>
      <w:tr w:rsidR="00042850" w:rsidRPr="0023290A" w14:paraId="778D8450" w14:textId="77777777" w:rsidTr="00FA0CA0">
        <w:tc>
          <w:tcPr>
            <w:tcW w:w="1271" w:type="dxa"/>
          </w:tcPr>
          <w:p w14:paraId="36C53170" w14:textId="77777777" w:rsidR="00042850" w:rsidRPr="0023290A" w:rsidRDefault="00C308B3" w:rsidP="001F4E40">
            <w:pPr>
              <w:jc w:val="right"/>
              <w:rPr>
                <w:rFonts w:ascii="Arial" w:hAnsi="Arial" w:cs="Arial"/>
              </w:rPr>
            </w:pPr>
            <w:r w:rsidRPr="0023290A">
              <w:rPr>
                <w:rFonts w:ascii="Arial" w:hAnsi="Arial" w:cs="Arial"/>
              </w:rPr>
              <w:t>(c</w:t>
            </w:r>
            <w:r w:rsidR="00395765" w:rsidRPr="0023290A">
              <w:rPr>
                <w:rFonts w:ascii="Arial" w:hAnsi="Arial" w:cs="Arial"/>
              </w:rPr>
              <w:t>)</w:t>
            </w:r>
          </w:p>
        </w:tc>
        <w:tc>
          <w:tcPr>
            <w:tcW w:w="6662" w:type="dxa"/>
          </w:tcPr>
          <w:p w14:paraId="460668EF" w14:textId="77777777" w:rsidR="00E26591" w:rsidRPr="0023290A" w:rsidRDefault="00E26591" w:rsidP="00E26591">
            <w:pPr>
              <w:rPr>
                <w:rFonts w:ascii="Arial" w:hAnsi="Arial" w:cs="Arial"/>
                <w:u w:val="single"/>
              </w:rPr>
            </w:pPr>
            <w:r w:rsidRPr="0023290A">
              <w:rPr>
                <w:rFonts w:ascii="Arial" w:hAnsi="Arial" w:cs="Arial"/>
                <w:u w:val="single"/>
              </w:rPr>
              <w:t>Banking and Accounting Arrangements</w:t>
            </w:r>
          </w:p>
          <w:p w14:paraId="7EF46B18" w14:textId="77777777" w:rsidR="00C308B3" w:rsidRPr="0023290A" w:rsidRDefault="00AA41F2" w:rsidP="003628E1">
            <w:pPr>
              <w:rPr>
                <w:rFonts w:ascii="Arial" w:hAnsi="Arial" w:cs="Arial"/>
              </w:rPr>
            </w:pPr>
            <w:r w:rsidRPr="0023290A">
              <w:rPr>
                <w:rFonts w:ascii="Arial" w:hAnsi="Arial" w:cs="Arial"/>
              </w:rPr>
              <w:t xml:space="preserve">The council’s request to apply for a business account has been </w:t>
            </w:r>
            <w:r w:rsidR="003628E1" w:rsidRPr="0023290A">
              <w:rPr>
                <w:rFonts w:ascii="Arial" w:hAnsi="Arial" w:cs="Arial"/>
              </w:rPr>
              <w:t>registered</w:t>
            </w:r>
            <w:r w:rsidRPr="0023290A">
              <w:rPr>
                <w:rFonts w:ascii="Arial" w:hAnsi="Arial" w:cs="Arial"/>
              </w:rPr>
              <w:t xml:space="preserve"> with </w:t>
            </w:r>
            <w:proofErr w:type="spellStart"/>
            <w:r w:rsidRPr="0023290A">
              <w:rPr>
                <w:rFonts w:ascii="Arial" w:hAnsi="Arial" w:cs="Arial"/>
              </w:rPr>
              <w:t>Triodos</w:t>
            </w:r>
            <w:proofErr w:type="spellEnd"/>
            <w:r w:rsidRPr="0023290A">
              <w:rPr>
                <w:rFonts w:ascii="Arial" w:hAnsi="Arial" w:cs="Arial"/>
              </w:rPr>
              <w:t xml:space="preserve"> who are currently closed to new applications</w:t>
            </w:r>
            <w:r w:rsidR="003628E1" w:rsidRPr="0023290A">
              <w:rPr>
                <w:rFonts w:ascii="Arial" w:hAnsi="Arial" w:cs="Arial"/>
              </w:rPr>
              <w:t xml:space="preserve"> until the new year.  The Clerk will follow up.</w:t>
            </w:r>
          </w:p>
        </w:tc>
        <w:tc>
          <w:tcPr>
            <w:tcW w:w="1083" w:type="dxa"/>
          </w:tcPr>
          <w:p w14:paraId="01BD627F" w14:textId="77777777" w:rsidR="00E26591" w:rsidRPr="0023290A" w:rsidRDefault="00E26591" w:rsidP="00E26591">
            <w:pPr>
              <w:jc w:val="center"/>
              <w:rPr>
                <w:rFonts w:ascii="Arial" w:hAnsi="Arial" w:cs="Arial"/>
              </w:rPr>
            </w:pPr>
          </w:p>
          <w:p w14:paraId="59784F78" w14:textId="77777777" w:rsidR="00875703" w:rsidRPr="0023290A" w:rsidRDefault="00E26591" w:rsidP="00E26591">
            <w:pPr>
              <w:jc w:val="center"/>
              <w:rPr>
                <w:rFonts w:ascii="Arial" w:hAnsi="Arial" w:cs="Arial"/>
              </w:rPr>
            </w:pPr>
            <w:r w:rsidRPr="0023290A">
              <w:rPr>
                <w:rFonts w:ascii="Arial" w:hAnsi="Arial" w:cs="Arial"/>
              </w:rPr>
              <w:t>CL</w:t>
            </w:r>
          </w:p>
        </w:tc>
      </w:tr>
      <w:tr w:rsidR="005B0B7C" w:rsidRPr="0023290A" w14:paraId="71E85FFB" w14:textId="77777777" w:rsidTr="00FA0CA0">
        <w:tc>
          <w:tcPr>
            <w:tcW w:w="1271" w:type="dxa"/>
          </w:tcPr>
          <w:p w14:paraId="0B19DA1E" w14:textId="77777777" w:rsidR="005B0B7C" w:rsidRPr="0023290A" w:rsidRDefault="003628E1" w:rsidP="001F4E40">
            <w:pPr>
              <w:jc w:val="right"/>
              <w:rPr>
                <w:rFonts w:ascii="Arial" w:hAnsi="Arial" w:cs="Arial"/>
              </w:rPr>
            </w:pPr>
            <w:r w:rsidRPr="0023290A">
              <w:rPr>
                <w:rFonts w:ascii="Arial" w:hAnsi="Arial" w:cs="Arial"/>
              </w:rPr>
              <w:t>(d</w:t>
            </w:r>
            <w:r w:rsidR="00E26591" w:rsidRPr="0023290A">
              <w:rPr>
                <w:rFonts w:ascii="Arial" w:hAnsi="Arial" w:cs="Arial"/>
              </w:rPr>
              <w:t>)</w:t>
            </w:r>
          </w:p>
        </w:tc>
        <w:tc>
          <w:tcPr>
            <w:tcW w:w="6662" w:type="dxa"/>
          </w:tcPr>
          <w:p w14:paraId="79D1577C" w14:textId="77777777" w:rsidR="000B41DB" w:rsidRPr="0023290A" w:rsidRDefault="00E26591" w:rsidP="007E2CEB">
            <w:pPr>
              <w:rPr>
                <w:rFonts w:ascii="Arial" w:hAnsi="Arial" w:cs="Arial"/>
                <w:u w:val="single"/>
              </w:rPr>
            </w:pPr>
            <w:r w:rsidRPr="0023290A">
              <w:rPr>
                <w:rFonts w:ascii="Arial" w:hAnsi="Arial" w:cs="Arial"/>
                <w:u w:val="single"/>
              </w:rPr>
              <w:t>Budget Planning</w:t>
            </w:r>
          </w:p>
          <w:p w14:paraId="6F161ECA" w14:textId="77777777" w:rsidR="003628E1" w:rsidRPr="0023290A" w:rsidRDefault="003628E1" w:rsidP="007E2CEB">
            <w:pPr>
              <w:rPr>
                <w:rFonts w:ascii="Arial" w:hAnsi="Arial" w:cs="Arial"/>
              </w:rPr>
            </w:pPr>
            <w:r w:rsidRPr="0023290A">
              <w:rPr>
                <w:rFonts w:ascii="Arial" w:hAnsi="Arial" w:cs="Arial"/>
              </w:rPr>
              <w:t xml:space="preserve">The Clerk was asked to share the </w:t>
            </w:r>
            <w:proofErr w:type="gramStart"/>
            <w:r w:rsidRPr="0023290A">
              <w:rPr>
                <w:rFonts w:ascii="Arial" w:hAnsi="Arial" w:cs="Arial"/>
              </w:rPr>
              <w:t>eight month</w:t>
            </w:r>
            <w:proofErr w:type="gramEnd"/>
            <w:r w:rsidRPr="0023290A">
              <w:rPr>
                <w:rFonts w:ascii="Arial" w:hAnsi="Arial" w:cs="Arial"/>
              </w:rPr>
              <w:t xml:space="preserve"> accounts summary as well as the half year figures circulated last month.  There were no comments on the previously circulated figures.</w:t>
            </w:r>
          </w:p>
          <w:p w14:paraId="3EA81734" w14:textId="77777777" w:rsidR="003628E1" w:rsidRPr="0023290A" w:rsidRDefault="003628E1" w:rsidP="007E2CEB">
            <w:pPr>
              <w:rPr>
                <w:rFonts w:ascii="Arial" w:hAnsi="Arial" w:cs="Arial"/>
              </w:rPr>
            </w:pPr>
          </w:p>
          <w:p w14:paraId="518F0E6A" w14:textId="77777777" w:rsidR="00FA3CF8" w:rsidRPr="0023290A" w:rsidRDefault="00FA5332" w:rsidP="00695716">
            <w:pPr>
              <w:rPr>
                <w:rFonts w:ascii="Arial" w:hAnsi="Arial" w:cs="Arial"/>
              </w:rPr>
            </w:pPr>
            <w:r w:rsidRPr="0023290A">
              <w:rPr>
                <w:rFonts w:ascii="Arial" w:hAnsi="Arial" w:cs="Arial"/>
              </w:rPr>
              <w:t>Bath &amp; NE Somerset Council (</w:t>
            </w:r>
            <w:r w:rsidR="003628E1" w:rsidRPr="0023290A">
              <w:rPr>
                <w:rFonts w:ascii="Arial" w:hAnsi="Arial" w:cs="Arial"/>
              </w:rPr>
              <w:t>B&amp;NES</w:t>
            </w:r>
            <w:r w:rsidRPr="0023290A">
              <w:rPr>
                <w:rFonts w:ascii="Arial" w:hAnsi="Arial" w:cs="Arial"/>
              </w:rPr>
              <w:t>)</w:t>
            </w:r>
            <w:r w:rsidR="003628E1" w:rsidRPr="0023290A">
              <w:rPr>
                <w:rFonts w:ascii="Arial" w:hAnsi="Arial" w:cs="Arial"/>
              </w:rPr>
              <w:t xml:space="preserve"> strongly requests that </w:t>
            </w:r>
            <w:r w:rsidRPr="0023290A">
              <w:rPr>
                <w:rFonts w:ascii="Arial" w:hAnsi="Arial" w:cs="Arial"/>
              </w:rPr>
              <w:t xml:space="preserve">parish council </w:t>
            </w:r>
            <w:r w:rsidR="003628E1" w:rsidRPr="0023290A">
              <w:rPr>
                <w:rFonts w:ascii="Arial" w:hAnsi="Arial" w:cs="Arial"/>
              </w:rPr>
              <w:t>precept request</w:t>
            </w:r>
            <w:r w:rsidRPr="0023290A">
              <w:rPr>
                <w:rFonts w:ascii="Arial" w:hAnsi="Arial" w:cs="Arial"/>
              </w:rPr>
              <w:t>s</w:t>
            </w:r>
            <w:r w:rsidR="003628E1" w:rsidRPr="0023290A">
              <w:rPr>
                <w:rFonts w:ascii="Arial" w:hAnsi="Arial" w:cs="Arial"/>
              </w:rPr>
              <w:t xml:space="preserve"> are submitted by February.</w:t>
            </w:r>
            <w:r w:rsidRPr="0023290A">
              <w:rPr>
                <w:rFonts w:ascii="Arial" w:hAnsi="Arial" w:cs="Arial"/>
              </w:rPr>
              <w:t xml:space="preserve">  Exact figures for the precept are required for the minutes.</w:t>
            </w:r>
          </w:p>
        </w:tc>
        <w:tc>
          <w:tcPr>
            <w:tcW w:w="1083" w:type="dxa"/>
          </w:tcPr>
          <w:p w14:paraId="7828E141" w14:textId="77777777" w:rsidR="005B0B7C" w:rsidRPr="0023290A" w:rsidRDefault="005B0B7C">
            <w:pPr>
              <w:rPr>
                <w:rFonts w:ascii="Arial" w:hAnsi="Arial" w:cs="Arial"/>
              </w:rPr>
            </w:pPr>
          </w:p>
          <w:p w14:paraId="53567844" w14:textId="77777777" w:rsidR="003628E1" w:rsidRPr="0023290A" w:rsidRDefault="003628E1" w:rsidP="003628E1">
            <w:pPr>
              <w:jc w:val="center"/>
              <w:rPr>
                <w:rFonts w:ascii="Arial" w:hAnsi="Arial" w:cs="Arial"/>
              </w:rPr>
            </w:pPr>
            <w:r w:rsidRPr="0023290A">
              <w:rPr>
                <w:rFonts w:ascii="Arial" w:hAnsi="Arial" w:cs="Arial"/>
              </w:rPr>
              <w:t>CL</w:t>
            </w:r>
          </w:p>
          <w:p w14:paraId="3750BA12" w14:textId="77777777" w:rsidR="00FA3CF8" w:rsidRPr="0023290A" w:rsidRDefault="00FA3CF8">
            <w:pPr>
              <w:rPr>
                <w:rFonts w:ascii="Arial" w:hAnsi="Arial" w:cs="Arial"/>
              </w:rPr>
            </w:pPr>
          </w:p>
          <w:p w14:paraId="2EFF1790" w14:textId="77777777" w:rsidR="00FA3CF8" w:rsidRPr="0023290A" w:rsidRDefault="00FA3CF8">
            <w:pPr>
              <w:rPr>
                <w:rFonts w:ascii="Arial" w:hAnsi="Arial" w:cs="Arial"/>
              </w:rPr>
            </w:pPr>
          </w:p>
          <w:p w14:paraId="0B37ACAF" w14:textId="77777777" w:rsidR="00FA3CF8" w:rsidRPr="0023290A" w:rsidRDefault="00FA3CF8">
            <w:pPr>
              <w:rPr>
                <w:rFonts w:ascii="Arial" w:hAnsi="Arial" w:cs="Arial"/>
              </w:rPr>
            </w:pPr>
          </w:p>
        </w:tc>
      </w:tr>
      <w:tr w:rsidR="00695716" w:rsidRPr="0023290A" w14:paraId="4DB9CB6C" w14:textId="77777777" w:rsidTr="00FA0CA0">
        <w:tc>
          <w:tcPr>
            <w:tcW w:w="1271" w:type="dxa"/>
          </w:tcPr>
          <w:p w14:paraId="7AB7190A" w14:textId="77777777" w:rsidR="00695716" w:rsidRPr="0023290A" w:rsidRDefault="00695716" w:rsidP="001F4E40">
            <w:pPr>
              <w:jc w:val="right"/>
              <w:rPr>
                <w:rFonts w:ascii="Arial" w:hAnsi="Arial" w:cs="Arial"/>
              </w:rPr>
            </w:pPr>
          </w:p>
        </w:tc>
        <w:tc>
          <w:tcPr>
            <w:tcW w:w="6662" w:type="dxa"/>
          </w:tcPr>
          <w:p w14:paraId="5D489462" w14:textId="77777777" w:rsidR="00695716" w:rsidRPr="0023290A" w:rsidRDefault="00695716" w:rsidP="007E2CEB">
            <w:pPr>
              <w:rPr>
                <w:rFonts w:ascii="Arial" w:hAnsi="Arial" w:cs="Arial"/>
                <w:u w:val="single"/>
              </w:rPr>
            </w:pPr>
          </w:p>
        </w:tc>
        <w:tc>
          <w:tcPr>
            <w:tcW w:w="1083" w:type="dxa"/>
          </w:tcPr>
          <w:p w14:paraId="44716844" w14:textId="77777777" w:rsidR="00695716" w:rsidRPr="0023290A" w:rsidRDefault="00695716">
            <w:pPr>
              <w:rPr>
                <w:rFonts w:ascii="Arial" w:hAnsi="Arial" w:cs="Arial"/>
              </w:rPr>
            </w:pPr>
          </w:p>
        </w:tc>
      </w:tr>
      <w:tr w:rsidR="003628E1" w:rsidRPr="0023290A" w14:paraId="01F4F2F2" w14:textId="77777777" w:rsidTr="00FA0CA0">
        <w:tc>
          <w:tcPr>
            <w:tcW w:w="1271" w:type="dxa"/>
          </w:tcPr>
          <w:p w14:paraId="6BBDDC74" w14:textId="77777777" w:rsidR="003628E1" w:rsidRPr="0023290A" w:rsidRDefault="003628E1" w:rsidP="003628E1">
            <w:pPr>
              <w:rPr>
                <w:rFonts w:ascii="Arial" w:hAnsi="Arial" w:cs="Arial"/>
              </w:rPr>
            </w:pPr>
            <w:r w:rsidRPr="0023290A">
              <w:rPr>
                <w:rFonts w:ascii="Arial" w:hAnsi="Arial" w:cs="Arial"/>
              </w:rPr>
              <w:t>7</w:t>
            </w:r>
          </w:p>
        </w:tc>
        <w:tc>
          <w:tcPr>
            <w:tcW w:w="6662" w:type="dxa"/>
          </w:tcPr>
          <w:p w14:paraId="6DBF2F65" w14:textId="77777777" w:rsidR="003628E1" w:rsidRPr="0023290A" w:rsidRDefault="003628E1" w:rsidP="007E2CEB">
            <w:pPr>
              <w:rPr>
                <w:rFonts w:ascii="Arial" w:hAnsi="Arial" w:cs="Arial"/>
                <w:b/>
              </w:rPr>
            </w:pPr>
            <w:r w:rsidRPr="0023290A">
              <w:rPr>
                <w:rFonts w:ascii="Arial" w:hAnsi="Arial" w:cs="Arial"/>
                <w:b/>
              </w:rPr>
              <w:t>Councillor roles and responsibilities</w:t>
            </w:r>
          </w:p>
        </w:tc>
        <w:tc>
          <w:tcPr>
            <w:tcW w:w="1083" w:type="dxa"/>
          </w:tcPr>
          <w:p w14:paraId="5A8A2D33" w14:textId="77777777" w:rsidR="003628E1" w:rsidRPr="0023290A" w:rsidRDefault="003628E1">
            <w:pPr>
              <w:rPr>
                <w:rFonts w:ascii="Arial" w:hAnsi="Arial" w:cs="Arial"/>
              </w:rPr>
            </w:pPr>
          </w:p>
        </w:tc>
      </w:tr>
      <w:tr w:rsidR="003628E1" w:rsidRPr="0023290A" w14:paraId="703095EF" w14:textId="77777777" w:rsidTr="00FA0CA0">
        <w:tc>
          <w:tcPr>
            <w:tcW w:w="1271" w:type="dxa"/>
          </w:tcPr>
          <w:p w14:paraId="2D18D33B" w14:textId="77777777" w:rsidR="003628E1" w:rsidRPr="0023290A" w:rsidRDefault="003628E1" w:rsidP="003628E1">
            <w:pPr>
              <w:rPr>
                <w:rFonts w:ascii="Arial" w:hAnsi="Arial" w:cs="Arial"/>
              </w:rPr>
            </w:pPr>
          </w:p>
        </w:tc>
        <w:tc>
          <w:tcPr>
            <w:tcW w:w="6662" w:type="dxa"/>
          </w:tcPr>
          <w:p w14:paraId="2C6C4372" w14:textId="77777777" w:rsidR="003628E1" w:rsidRPr="0023290A" w:rsidRDefault="003628E1" w:rsidP="007E2CEB">
            <w:pPr>
              <w:rPr>
                <w:rFonts w:ascii="Arial" w:hAnsi="Arial" w:cs="Arial"/>
              </w:rPr>
            </w:pPr>
            <w:r w:rsidRPr="0023290A">
              <w:rPr>
                <w:rFonts w:ascii="Arial" w:hAnsi="Arial" w:cs="Arial"/>
              </w:rPr>
              <w:t>A suggestion to group the responsibilities was approved by all present.  The following groups and lead Councillors were also approved</w:t>
            </w:r>
            <w:r w:rsidR="0017351E" w:rsidRPr="0023290A">
              <w:rPr>
                <w:rFonts w:ascii="Arial" w:hAnsi="Arial" w:cs="Arial"/>
              </w:rPr>
              <w:t xml:space="preserve">, some vacancies </w:t>
            </w:r>
            <w:proofErr w:type="gramStart"/>
            <w:r w:rsidR="0017351E" w:rsidRPr="0023290A">
              <w:rPr>
                <w:rFonts w:ascii="Arial" w:hAnsi="Arial" w:cs="Arial"/>
              </w:rPr>
              <w:t>remain</w:t>
            </w:r>
            <w:r w:rsidRPr="0023290A">
              <w:rPr>
                <w:rFonts w:ascii="Arial" w:hAnsi="Arial" w:cs="Arial"/>
              </w:rPr>
              <w:t xml:space="preserve"> :</w:t>
            </w:r>
            <w:proofErr w:type="gramEnd"/>
          </w:p>
          <w:p w14:paraId="5064420E" w14:textId="77777777" w:rsidR="003628E1" w:rsidRPr="0023290A" w:rsidRDefault="0017351E" w:rsidP="007E2CEB">
            <w:pPr>
              <w:rPr>
                <w:rFonts w:ascii="Arial" w:hAnsi="Arial" w:cs="Arial"/>
              </w:rPr>
            </w:pPr>
            <w:r w:rsidRPr="0023290A">
              <w:rPr>
                <w:rFonts w:ascii="Arial" w:hAnsi="Arial" w:cs="Arial"/>
              </w:rPr>
              <w:t>Village maintenance – Cllr Hallam</w:t>
            </w:r>
          </w:p>
          <w:p w14:paraId="31470487" w14:textId="77777777" w:rsidR="0017351E" w:rsidRPr="0023290A" w:rsidRDefault="0017351E" w:rsidP="007E2CEB">
            <w:pPr>
              <w:rPr>
                <w:rFonts w:ascii="Arial" w:hAnsi="Arial" w:cs="Arial"/>
              </w:rPr>
            </w:pPr>
            <w:r w:rsidRPr="0023290A">
              <w:rPr>
                <w:rFonts w:ascii="Arial" w:hAnsi="Arial" w:cs="Arial"/>
              </w:rPr>
              <w:t>Planning                    - Cllr Smart</w:t>
            </w:r>
          </w:p>
          <w:p w14:paraId="0C858909" w14:textId="77777777" w:rsidR="0017351E" w:rsidRPr="0023290A" w:rsidRDefault="0017351E" w:rsidP="007E2CEB">
            <w:pPr>
              <w:rPr>
                <w:rFonts w:ascii="Arial" w:hAnsi="Arial" w:cs="Arial"/>
              </w:rPr>
            </w:pPr>
            <w:r w:rsidRPr="0023290A">
              <w:rPr>
                <w:rFonts w:ascii="Arial" w:hAnsi="Arial" w:cs="Arial"/>
              </w:rPr>
              <w:t>Finance and administration    -</w:t>
            </w:r>
          </w:p>
          <w:p w14:paraId="79E6D783" w14:textId="77777777" w:rsidR="0017351E" w:rsidRPr="0023290A" w:rsidRDefault="0017351E" w:rsidP="007E2CEB">
            <w:pPr>
              <w:rPr>
                <w:rFonts w:ascii="Arial" w:hAnsi="Arial" w:cs="Arial"/>
              </w:rPr>
            </w:pPr>
            <w:r w:rsidRPr="0023290A">
              <w:rPr>
                <w:rFonts w:ascii="Arial" w:hAnsi="Arial" w:cs="Arial"/>
              </w:rPr>
              <w:t>Staffing                      -</w:t>
            </w:r>
          </w:p>
          <w:p w14:paraId="27E6B41A" w14:textId="77777777" w:rsidR="0017351E" w:rsidRPr="0023290A" w:rsidRDefault="0017351E" w:rsidP="007E2CEB">
            <w:pPr>
              <w:rPr>
                <w:rFonts w:ascii="Arial" w:hAnsi="Arial" w:cs="Arial"/>
              </w:rPr>
            </w:pPr>
            <w:r w:rsidRPr="0023290A">
              <w:rPr>
                <w:rFonts w:ascii="Arial" w:hAnsi="Arial" w:cs="Arial"/>
              </w:rPr>
              <w:t>Defibrillator                - Cllr Croot</w:t>
            </w:r>
          </w:p>
          <w:p w14:paraId="5898187E" w14:textId="77777777" w:rsidR="0017351E" w:rsidRPr="0023290A" w:rsidRDefault="0017351E" w:rsidP="007E2CEB">
            <w:pPr>
              <w:rPr>
                <w:rFonts w:ascii="Arial" w:hAnsi="Arial" w:cs="Arial"/>
              </w:rPr>
            </w:pPr>
            <w:r w:rsidRPr="0023290A">
              <w:rPr>
                <w:rFonts w:ascii="Arial" w:hAnsi="Arial" w:cs="Arial"/>
              </w:rPr>
              <w:t xml:space="preserve">In </w:t>
            </w:r>
            <w:proofErr w:type="gramStart"/>
            <w:r w:rsidRPr="0023290A">
              <w:rPr>
                <w:rFonts w:ascii="Arial" w:hAnsi="Arial" w:cs="Arial"/>
              </w:rPr>
              <w:t>addition</w:t>
            </w:r>
            <w:proofErr w:type="gramEnd"/>
            <w:r w:rsidRPr="0023290A">
              <w:rPr>
                <w:rFonts w:ascii="Arial" w:hAnsi="Arial" w:cs="Arial"/>
              </w:rPr>
              <w:t xml:space="preserve"> there will be occasional projects such as Climate Change; and there are a number of liaison roles to fill once the councillor vacancy is filled.</w:t>
            </w:r>
          </w:p>
        </w:tc>
        <w:tc>
          <w:tcPr>
            <w:tcW w:w="1083" w:type="dxa"/>
          </w:tcPr>
          <w:p w14:paraId="5DF08BD0" w14:textId="77777777" w:rsidR="003628E1" w:rsidRPr="0023290A" w:rsidRDefault="003628E1">
            <w:pPr>
              <w:rPr>
                <w:rFonts w:ascii="Arial" w:hAnsi="Arial" w:cs="Arial"/>
              </w:rPr>
            </w:pPr>
          </w:p>
        </w:tc>
      </w:tr>
      <w:tr w:rsidR="00695716" w:rsidRPr="0023290A" w14:paraId="349AB422" w14:textId="77777777" w:rsidTr="00FA0CA0">
        <w:tc>
          <w:tcPr>
            <w:tcW w:w="1271" w:type="dxa"/>
          </w:tcPr>
          <w:p w14:paraId="12F4D6D5" w14:textId="77777777" w:rsidR="00695716" w:rsidRPr="0023290A" w:rsidRDefault="00695716" w:rsidP="003628E1">
            <w:pPr>
              <w:rPr>
                <w:rFonts w:ascii="Arial" w:hAnsi="Arial" w:cs="Arial"/>
              </w:rPr>
            </w:pPr>
          </w:p>
        </w:tc>
        <w:tc>
          <w:tcPr>
            <w:tcW w:w="6662" w:type="dxa"/>
          </w:tcPr>
          <w:p w14:paraId="55E25729" w14:textId="77777777" w:rsidR="00695716" w:rsidRPr="0023290A" w:rsidRDefault="00695716" w:rsidP="007E2CEB">
            <w:pPr>
              <w:rPr>
                <w:rFonts w:ascii="Arial" w:hAnsi="Arial" w:cs="Arial"/>
              </w:rPr>
            </w:pPr>
          </w:p>
        </w:tc>
        <w:tc>
          <w:tcPr>
            <w:tcW w:w="1083" w:type="dxa"/>
          </w:tcPr>
          <w:p w14:paraId="6736990F" w14:textId="77777777" w:rsidR="00695716" w:rsidRPr="0023290A" w:rsidRDefault="00695716">
            <w:pPr>
              <w:rPr>
                <w:rFonts w:ascii="Arial" w:hAnsi="Arial" w:cs="Arial"/>
              </w:rPr>
            </w:pPr>
          </w:p>
        </w:tc>
      </w:tr>
      <w:tr w:rsidR="00640620" w:rsidRPr="0023290A" w14:paraId="31FDFDE5" w14:textId="77777777" w:rsidTr="00FA0CA0">
        <w:tc>
          <w:tcPr>
            <w:tcW w:w="1271" w:type="dxa"/>
          </w:tcPr>
          <w:p w14:paraId="2DFD5478" w14:textId="77777777" w:rsidR="00640620" w:rsidRPr="0023290A" w:rsidRDefault="003628E1" w:rsidP="00640620">
            <w:pPr>
              <w:rPr>
                <w:rFonts w:ascii="Arial" w:hAnsi="Arial" w:cs="Arial"/>
              </w:rPr>
            </w:pPr>
            <w:r w:rsidRPr="0023290A">
              <w:rPr>
                <w:rFonts w:ascii="Arial" w:hAnsi="Arial" w:cs="Arial"/>
              </w:rPr>
              <w:t>8</w:t>
            </w:r>
          </w:p>
        </w:tc>
        <w:tc>
          <w:tcPr>
            <w:tcW w:w="6662" w:type="dxa"/>
          </w:tcPr>
          <w:p w14:paraId="6A9E4A72" w14:textId="77777777" w:rsidR="00640620" w:rsidRPr="0023290A" w:rsidRDefault="00640620" w:rsidP="003C661D">
            <w:pPr>
              <w:rPr>
                <w:rFonts w:ascii="Arial" w:hAnsi="Arial" w:cs="Arial"/>
              </w:rPr>
            </w:pPr>
            <w:r w:rsidRPr="0023290A">
              <w:rPr>
                <w:rFonts w:ascii="Arial" w:hAnsi="Arial" w:cs="Arial"/>
                <w:b/>
              </w:rPr>
              <w:t>Planning</w:t>
            </w:r>
            <w:r w:rsidR="00875703" w:rsidRPr="0023290A">
              <w:rPr>
                <w:rFonts w:ascii="Arial" w:hAnsi="Arial" w:cs="Arial"/>
                <w:b/>
              </w:rPr>
              <w:t xml:space="preserve">       </w:t>
            </w:r>
          </w:p>
        </w:tc>
        <w:tc>
          <w:tcPr>
            <w:tcW w:w="1083" w:type="dxa"/>
          </w:tcPr>
          <w:p w14:paraId="559AE2DC" w14:textId="77777777" w:rsidR="00640620" w:rsidRPr="0023290A" w:rsidRDefault="00640620" w:rsidP="00640620">
            <w:pPr>
              <w:rPr>
                <w:rFonts w:ascii="Arial" w:hAnsi="Arial" w:cs="Arial"/>
              </w:rPr>
            </w:pPr>
          </w:p>
        </w:tc>
      </w:tr>
      <w:tr w:rsidR="00446E89" w:rsidRPr="0023290A" w14:paraId="006BB512" w14:textId="77777777" w:rsidTr="00FA0CA0">
        <w:tc>
          <w:tcPr>
            <w:tcW w:w="1271" w:type="dxa"/>
          </w:tcPr>
          <w:p w14:paraId="78020A36" w14:textId="77777777" w:rsidR="00446E89" w:rsidRPr="0023290A" w:rsidRDefault="00446E89" w:rsidP="00446E89">
            <w:pPr>
              <w:jc w:val="right"/>
              <w:rPr>
                <w:rFonts w:ascii="Arial" w:hAnsi="Arial" w:cs="Arial"/>
              </w:rPr>
            </w:pPr>
            <w:r w:rsidRPr="0023290A">
              <w:rPr>
                <w:rFonts w:ascii="Arial" w:hAnsi="Arial" w:cs="Arial"/>
              </w:rPr>
              <w:t>(</w:t>
            </w:r>
            <w:proofErr w:type="spellStart"/>
            <w:r w:rsidRPr="0023290A">
              <w:rPr>
                <w:rFonts w:ascii="Arial" w:hAnsi="Arial" w:cs="Arial"/>
              </w:rPr>
              <w:t>i</w:t>
            </w:r>
            <w:proofErr w:type="spellEnd"/>
            <w:r w:rsidRPr="0023290A">
              <w:rPr>
                <w:rFonts w:ascii="Arial" w:hAnsi="Arial" w:cs="Arial"/>
              </w:rPr>
              <w:t>)</w:t>
            </w:r>
          </w:p>
        </w:tc>
        <w:tc>
          <w:tcPr>
            <w:tcW w:w="6662" w:type="dxa"/>
          </w:tcPr>
          <w:p w14:paraId="014EB986" w14:textId="77777777" w:rsidR="00446E89" w:rsidRPr="0023290A" w:rsidRDefault="00446E89" w:rsidP="00640620">
            <w:pPr>
              <w:rPr>
                <w:rFonts w:ascii="Arial" w:hAnsi="Arial" w:cs="Arial"/>
                <w:b/>
              </w:rPr>
            </w:pPr>
            <w:r w:rsidRPr="0023290A">
              <w:rPr>
                <w:rFonts w:ascii="Arial" w:hAnsi="Arial" w:cs="Arial"/>
                <w:b/>
              </w:rPr>
              <w:t>Update</w:t>
            </w:r>
            <w:r w:rsidRPr="0023290A">
              <w:rPr>
                <w:rFonts w:ascii="Arial" w:hAnsi="Arial" w:cs="Arial"/>
                <w:b/>
                <w:sz w:val="24"/>
                <w:szCs w:val="24"/>
              </w:rPr>
              <w:t>s</w:t>
            </w:r>
            <w:r w:rsidR="0017351E" w:rsidRPr="0023290A">
              <w:rPr>
                <w:rFonts w:ascii="Arial" w:hAnsi="Arial" w:cs="Arial"/>
                <w:b/>
                <w:sz w:val="24"/>
                <w:szCs w:val="24"/>
              </w:rPr>
              <w:t xml:space="preserve"> on Previous Applications</w:t>
            </w:r>
          </w:p>
        </w:tc>
        <w:tc>
          <w:tcPr>
            <w:tcW w:w="1083" w:type="dxa"/>
          </w:tcPr>
          <w:p w14:paraId="442FFF8E" w14:textId="77777777" w:rsidR="00446E89" w:rsidRPr="0023290A" w:rsidRDefault="00446E89" w:rsidP="00640620">
            <w:pPr>
              <w:rPr>
                <w:rFonts w:ascii="Arial" w:hAnsi="Arial" w:cs="Arial"/>
              </w:rPr>
            </w:pPr>
          </w:p>
        </w:tc>
      </w:tr>
      <w:tr w:rsidR="00446E89" w:rsidRPr="0023290A" w14:paraId="7BFECB46" w14:textId="77777777" w:rsidTr="00FA0CA0">
        <w:tc>
          <w:tcPr>
            <w:tcW w:w="1271" w:type="dxa"/>
          </w:tcPr>
          <w:p w14:paraId="3F0E213F" w14:textId="77777777" w:rsidR="00446E89" w:rsidRPr="0023290A" w:rsidRDefault="00446E89" w:rsidP="00446E89">
            <w:pPr>
              <w:jc w:val="right"/>
              <w:rPr>
                <w:rFonts w:ascii="Arial" w:hAnsi="Arial" w:cs="Arial"/>
              </w:rPr>
            </w:pPr>
          </w:p>
        </w:tc>
        <w:tc>
          <w:tcPr>
            <w:tcW w:w="6662" w:type="dxa"/>
          </w:tcPr>
          <w:p w14:paraId="1C1E4016" w14:textId="77777777" w:rsidR="003C661D" w:rsidRPr="0023290A" w:rsidRDefault="0017351E" w:rsidP="00B163EC">
            <w:pPr>
              <w:rPr>
                <w:rFonts w:ascii="Arial" w:hAnsi="Arial" w:cs="Arial"/>
              </w:rPr>
            </w:pPr>
            <w:r w:rsidRPr="0023290A">
              <w:rPr>
                <w:rFonts w:ascii="Arial" w:hAnsi="Arial" w:cs="Arial"/>
              </w:rPr>
              <w:t xml:space="preserve">20/01408/VAR – Streamside – </w:t>
            </w:r>
            <w:r w:rsidR="00FA5332" w:rsidRPr="0023290A">
              <w:rPr>
                <w:rFonts w:ascii="Arial" w:hAnsi="Arial" w:cs="Arial"/>
              </w:rPr>
              <w:t>has been approved by B&amp;NES Planning Committee</w:t>
            </w:r>
            <w:r w:rsidR="00B163EC">
              <w:rPr>
                <w:rFonts w:ascii="Arial" w:hAnsi="Arial" w:cs="Arial"/>
              </w:rPr>
              <w:t xml:space="preserve"> despite numerous appeals</w:t>
            </w:r>
            <w:r w:rsidR="003B4481">
              <w:rPr>
                <w:rFonts w:ascii="Arial" w:hAnsi="Arial" w:cs="Arial"/>
              </w:rPr>
              <w:t>.</w:t>
            </w:r>
          </w:p>
        </w:tc>
        <w:tc>
          <w:tcPr>
            <w:tcW w:w="1083" w:type="dxa"/>
          </w:tcPr>
          <w:p w14:paraId="4F8D54E6" w14:textId="77777777" w:rsidR="00446E89" w:rsidRPr="0023290A" w:rsidRDefault="00446E89" w:rsidP="00640620">
            <w:pPr>
              <w:rPr>
                <w:rFonts w:ascii="Arial" w:hAnsi="Arial" w:cs="Arial"/>
              </w:rPr>
            </w:pPr>
          </w:p>
        </w:tc>
      </w:tr>
      <w:tr w:rsidR="00C308B3" w:rsidRPr="0023290A" w14:paraId="29D3E01A" w14:textId="77777777" w:rsidTr="00FA0CA0">
        <w:tc>
          <w:tcPr>
            <w:tcW w:w="1271" w:type="dxa"/>
          </w:tcPr>
          <w:p w14:paraId="78C946D2" w14:textId="77777777" w:rsidR="00C308B3" w:rsidRPr="0023290A" w:rsidRDefault="00C308B3" w:rsidP="00C308B3">
            <w:pPr>
              <w:jc w:val="right"/>
              <w:rPr>
                <w:rFonts w:ascii="Arial" w:hAnsi="Arial" w:cs="Arial"/>
              </w:rPr>
            </w:pPr>
            <w:r w:rsidRPr="0023290A">
              <w:rPr>
                <w:rFonts w:ascii="Arial" w:hAnsi="Arial" w:cs="Arial"/>
              </w:rPr>
              <w:t>(ii)</w:t>
            </w:r>
          </w:p>
        </w:tc>
        <w:tc>
          <w:tcPr>
            <w:tcW w:w="6662" w:type="dxa"/>
          </w:tcPr>
          <w:p w14:paraId="5CAED302" w14:textId="77777777" w:rsidR="00C308B3" w:rsidRPr="0023290A" w:rsidRDefault="00C308B3" w:rsidP="00C308B3">
            <w:pPr>
              <w:rPr>
                <w:rFonts w:ascii="Arial" w:hAnsi="Arial" w:cs="Arial"/>
                <w:b/>
              </w:rPr>
            </w:pPr>
            <w:r w:rsidRPr="0023290A">
              <w:rPr>
                <w:rFonts w:ascii="Arial" w:hAnsi="Arial" w:cs="Arial"/>
                <w:b/>
              </w:rPr>
              <w:t xml:space="preserve">New </w:t>
            </w:r>
            <w:r w:rsidR="0017351E" w:rsidRPr="0023290A">
              <w:rPr>
                <w:rFonts w:ascii="Arial" w:hAnsi="Arial" w:cs="Arial"/>
                <w:b/>
              </w:rPr>
              <w:t xml:space="preserve">Planning </w:t>
            </w:r>
            <w:r w:rsidRPr="0023290A">
              <w:rPr>
                <w:rFonts w:ascii="Arial" w:hAnsi="Arial" w:cs="Arial"/>
                <w:b/>
              </w:rPr>
              <w:t>Applications</w:t>
            </w:r>
          </w:p>
        </w:tc>
        <w:tc>
          <w:tcPr>
            <w:tcW w:w="1083" w:type="dxa"/>
          </w:tcPr>
          <w:p w14:paraId="39E1E325" w14:textId="77777777" w:rsidR="00C308B3" w:rsidRPr="0023290A" w:rsidRDefault="00C308B3" w:rsidP="00C308B3">
            <w:pPr>
              <w:jc w:val="right"/>
              <w:rPr>
                <w:rFonts w:ascii="Arial" w:hAnsi="Arial" w:cs="Arial"/>
              </w:rPr>
            </w:pPr>
          </w:p>
        </w:tc>
      </w:tr>
      <w:tr w:rsidR="00A5363C" w:rsidRPr="0023290A" w14:paraId="199317E4" w14:textId="77777777" w:rsidTr="00FA0CA0">
        <w:tc>
          <w:tcPr>
            <w:tcW w:w="1271" w:type="dxa"/>
          </w:tcPr>
          <w:p w14:paraId="4049213C" w14:textId="77777777" w:rsidR="00A5363C" w:rsidRPr="0023290A" w:rsidRDefault="0017351E" w:rsidP="003C661D">
            <w:pPr>
              <w:jc w:val="right"/>
              <w:rPr>
                <w:rFonts w:ascii="Arial" w:hAnsi="Arial" w:cs="Arial"/>
              </w:rPr>
            </w:pPr>
            <w:r w:rsidRPr="0023290A">
              <w:rPr>
                <w:rFonts w:ascii="Arial" w:hAnsi="Arial" w:cs="Arial"/>
              </w:rPr>
              <w:t>a.</w:t>
            </w:r>
          </w:p>
        </w:tc>
        <w:tc>
          <w:tcPr>
            <w:tcW w:w="6662" w:type="dxa"/>
          </w:tcPr>
          <w:p w14:paraId="508CC1D4" w14:textId="77777777" w:rsidR="0017351E" w:rsidRPr="0023290A" w:rsidRDefault="0017351E" w:rsidP="0017351E">
            <w:pPr>
              <w:rPr>
                <w:rFonts w:ascii="Arial" w:hAnsi="Arial" w:cs="Arial"/>
              </w:rPr>
            </w:pPr>
            <w:r w:rsidRPr="0023290A">
              <w:rPr>
                <w:rFonts w:ascii="Arial" w:hAnsi="Arial" w:cs="Arial"/>
              </w:rPr>
              <w:t xml:space="preserve">20/04415/TCA – Church </w:t>
            </w:r>
            <w:proofErr w:type="gramStart"/>
            <w:r w:rsidRPr="0023290A">
              <w:rPr>
                <w:rFonts w:ascii="Arial" w:hAnsi="Arial" w:cs="Arial"/>
              </w:rPr>
              <w:t>Farm House</w:t>
            </w:r>
            <w:proofErr w:type="gramEnd"/>
            <w:r w:rsidRPr="0023290A">
              <w:rPr>
                <w:rFonts w:ascii="Arial" w:hAnsi="Arial" w:cs="Arial"/>
              </w:rPr>
              <w:t xml:space="preserve"> tree work</w:t>
            </w:r>
          </w:p>
          <w:p w14:paraId="42F4C359" w14:textId="77777777" w:rsidR="00E07FE7" w:rsidRPr="0023290A" w:rsidRDefault="0017351E" w:rsidP="00FA5332">
            <w:pPr>
              <w:rPr>
                <w:rFonts w:ascii="Arial" w:hAnsi="Arial" w:cs="Arial"/>
              </w:rPr>
            </w:pPr>
            <w:r w:rsidRPr="0023290A">
              <w:rPr>
                <w:rFonts w:ascii="Arial" w:hAnsi="Arial" w:cs="Arial"/>
              </w:rPr>
              <w:t>All agreed no objection.</w:t>
            </w:r>
          </w:p>
        </w:tc>
        <w:tc>
          <w:tcPr>
            <w:tcW w:w="1083" w:type="dxa"/>
          </w:tcPr>
          <w:p w14:paraId="42F7054C" w14:textId="77777777" w:rsidR="00A5363C" w:rsidRPr="0023290A" w:rsidRDefault="00A5363C" w:rsidP="00640620">
            <w:pPr>
              <w:rPr>
                <w:rFonts w:ascii="Arial" w:hAnsi="Arial" w:cs="Arial"/>
              </w:rPr>
            </w:pPr>
          </w:p>
        </w:tc>
      </w:tr>
      <w:tr w:rsidR="0017351E" w:rsidRPr="0023290A" w14:paraId="309BB7AF" w14:textId="77777777" w:rsidTr="00FA0CA0">
        <w:tc>
          <w:tcPr>
            <w:tcW w:w="1271" w:type="dxa"/>
          </w:tcPr>
          <w:p w14:paraId="3B085328" w14:textId="77777777" w:rsidR="0017351E" w:rsidRPr="0023290A" w:rsidRDefault="0017351E" w:rsidP="003C661D">
            <w:pPr>
              <w:jc w:val="right"/>
              <w:rPr>
                <w:rFonts w:ascii="Arial" w:hAnsi="Arial" w:cs="Arial"/>
              </w:rPr>
            </w:pPr>
            <w:r w:rsidRPr="0023290A">
              <w:rPr>
                <w:rFonts w:ascii="Arial" w:hAnsi="Arial" w:cs="Arial"/>
              </w:rPr>
              <w:t>b</w:t>
            </w:r>
          </w:p>
        </w:tc>
        <w:tc>
          <w:tcPr>
            <w:tcW w:w="6662" w:type="dxa"/>
          </w:tcPr>
          <w:p w14:paraId="496AEA64" w14:textId="77777777" w:rsidR="0017351E" w:rsidRPr="0023290A" w:rsidRDefault="0017351E" w:rsidP="0017351E">
            <w:pPr>
              <w:rPr>
                <w:rFonts w:ascii="Arial" w:hAnsi="Arial" w:cs="Arial"/>
              </w:rPr>
            </w:pPr>
            <w:r w:rsidRPr="0023290A">
              <w:rPr>
                <w:rFonts w:ascii="Arial" w:hAnsi="Arial" w:cs="Arial"/>
              </w:rPr>
              <w:t>20/04444/TCA – Three Ways tree work</w:t>
            </w:r>
          </w:p>
          <w:p w14:paraId="25AED566" w14:textId="77777777" w:rsidR="0017351E" w:rsidRPr="0023290A" w:rsidRDefault="0017351E" w:rsidP="00FA5332">
            <w:pPr>
              <w:rPr>
                <w:rFonts w:ascii="Arial" w:hAnsi="Arial" w:cs="Arial"/>
              </w:rPr>
            </w:pPr>
            <w:r w:rsidRPr="0023290A">
              <w:rPr>
                <w:rFonts w:ascii="Arial" w:hAnsi="Arial" w:cs="Arial"/>
              </w:rPr>
              <w:t>All agreed no objection</w:t>
            </w:r>
          </w:p>
        </w:tc>
        <w:tc>
          <w:tcPr>
            <w:tcW w:w="1083" w:type="dxa"/>
          </w:tcPr>
          <w:p w14:paraId="3F3D6014" w14:textId="77777777" w:rsidR="0017351E" w:rsidRPr="0023290A" w:rsidRDefault="0017351E" w:rsidP="00640620">
            <w:pPr>
              <w:rPr>
                <w:rFonts w:ascii="Arial" w:hAnsi="Arial" w:cs="Arial"/>
              </w:rPr>
            </w:pPr>
          </w:p>
        </w:tc>
      </w:tr>
      <w:tr w:rsidR="00E07FE7" w:rsidRPr="0023290A" w14:paraId="332BDC15" w14:textId="77777777" w:rsidTr="00FA0CA0">
        <w:tc>
          <w:tcPr>
            <w:tcW w:w="1271" w:type="dxa"/>
          </w:tcPr>
          <w:p w14:paraId="60E274F0" w14:textId="77777777" w:rsidR="00E07FE7" w:rsidRPr="0023290A" w:rsidRDefault="00E07FE7" w:rsidP="000B41DB">
            <w:pPr>
              <w:jc w:val="right"/>
              <w:rPr>
                <w:rFonts w:ascii="Arial" w:hAnsi="Arial" w:cs="Arial"/>
              </w:rPr>
            </w:pPr>
          </w:p>
        </w:tc>
        <w:tc>
          <w:tcPr>
            <w:tcW w:w="6662" w:type="dxa"/>
          </w:tcPr>
          <w:p w14:paraId="6AACF626" w14:textId="77777777" w:rsidR="00E07FE7" w:rsidRPr="0023290A" w:rsidRDefault="0017351E" w:rsidP="0017351E">
            <w:pPr>
              <w:rPr>
                <w:rFonts w:ascii="Arial" w:hAnsi="Arial" w:cs="Arial"/>
                <w:bCs/>
              </w:rPr>
            </w:pPr>
            <w:r w:rsidRPr="0023290A">
              <w:rPr>
                <w:rFonts w:ascii="Arial" w:hAnsi="Arial" w:cs="Arial"/>
                <w:bCs/>
              </w:rPr>
              <w:t xml:space="preserve">A further application came in after the agenda was published and will be discussed at the January 2021 meeting. </w:t>
            </w:r>
          </w:p>
          <w:p w14:paraId="086BFD47" w14:textId="77777777" w:rsidR="00FA5332" w:rsidRPr="0023290A" w:rsidRDefault="00FA5332" w:rsidP="0017351E">
            <w:pPr>
              <w:rPr>
                <w:rFonts w:ascii="Arial" w:hAnsi="Arial" w:cs="Arial"/>
                <w:bCs/>
              </w:rPr>
            </w:pPr>
            <w:r w:rsidRPr="0023290A">
              <w:rPr>
                <w:rFonts w:ascii="Arial" w:hAnsi="Arial" w:cs="Arial"/>
                <w:bCs/>
              </w:rPr>
              <w:t xml:space="preserve">Councillors requested that </w:t>
            </w:r>
            <w:r w:rsidR="00B163EC">
              <w:rPr>
                <w:rFonts w:ascii="Arial" w:hAnsi="Arial" w:cs="Arial"/>
                <w:bCs/>
              </w:rPr>
              <w:t xml:space="preserve">notice of </w:t>
            </w:r>
            <w:r w:rsidRPr="0023290A">
              <w:rPr>
                <w:rFonts w:ascii="Arial" w:hAnsi="Arial" w:cs="Arial"/>
                <w:bCs/>
              </w:rPr>
              <w:t>planning applications be circulated to all councillors.</w:t>
            </w:r>
          </w:p>
        </w:tc>
        <w:tc>
          <w:tcPr>
            <w:tcW w:w="1083" w:type="dxa"/>
          </w:tcPr>
          <w:p w14:paraId="31E04EBB" w14:textId="77777777" w:rsidR="00E07FE7" w:rsidRPr="0023290A" w:rsidRDefault="00E07FE7" w:rsidP="00640620">
            <w:pPr>
              <w:rPr>
                <w:rFonts w:ascii="Arial" w:hAnsi="Arial" w:cs="Arial"/>
              </w:rPr>
            </w:pPr>
          </w:p>
          <w:p w14:paraId="05392FC8" w14:textId="77777777" w:rsidR="00FA5332" w:rsidRPr="0023290A" w:rsidRDefault="00FA5332" w:rsidP="00640620">
            <w:pPr>
              <w:rPr>
                <w:rFonts w:ascii="Arial" w:hAnsi="Arial" w:cs="Arial"/>
              </w:rPr>
            </w:pPr>
          </w:p>
          <w:p w14:paraId="7DEAC8F2" w14:textId="77777777" w:rsidR="00FA5332" w:rsidRPr="0023290A" w:rsidRDefault="00FA5332" w:rsidP="00640620">
            <w:pPr>
              <w:rPr>
                <w:rFonts w:ascii="Arial" w:hAnsi="Arial" w:cs="Arial"/>
              </w:rPr>
            </w:pPr>
            <w:r w:rsidRPr="0023290A">
              <w:rPr>
                <w:rFonts w:ascii="Arial" w:hAnsi="Arial" w:cs="Arial"/>
              </w:rPr>
              <w:t>CL</w:t>
            </w:r>
          </w:p>
        </w:tc>
      </w:tr>
      <w:tr w:rsidR="00695716" w:rsidRPr="0023290A" w14:paraId="6EC86C6D" w14:textId="77777777" w:rsidTr="00FA0CA0">
        <w:tc>
          <w:tcPr>
            <w:tcW w:w="1271" w:type="dxa"/>
          </w:tcPr>
          <w:p w14:paraId="34A6E852" w14:textId="77777777" w:rsidR="00695716" w:rsidRPr="0023290A" w:rsidRDefault="00695716" w:rsidP="000B41DB">
            <w:pPr>
              <w:jc w:val="right"/>
              <w:rPr>
                <w:rFonts w:ascii="Arial" w:hAnsi="Arial" w:cs="Arial"/>
              </w:rPr>
            </w:pPr>
          </w:p>
        </w:tc>
        <w:tc>
          <w:tcPr>
            <w:tcW w:w="6662" w:type="dxa"/>
          </w:tcPr>
          <w:p w14:paraId="022B71B4" w14:textId="77777777" w:rsidR="00695716" w:rsidRPr="0023290A" w:rsidRDefault="00695716" w:rsidP="0017351E">
            <w:pPr>
              <w:rPr>
                <w:rFonts w:ascii="Arial" w:hAnsi="Arial" w:cs="Arial"/>
                <w:bCs/>
              </w:rPr>
            </w:pPr>
          </w:p>
        </w:tc>
        <w:tc>
          <w:tcPr>
            <w:tcW w:w="1083" w:type="dxa"/>
          </w:tcPr>
          <w:p w14:paraId="57B5A6AF" w14:textId="77777777" w:rsidR="00695716" w:rsidRPr="0023290A" w:rsidRDefault="00695716" w:rsidP="00640620">
            <w:pPr>
              <w:rPr>
                <w:rFonts w:ascii="Arial" w:hAnsi="Arial" w:cs="Arial"/>
              </w:rPr>
            </w:pPr>
          </w:p>
        </w:tc>
      </w:tr>
      <w:tr w:rsidR="00781FC1" w:rsidRPr="0023290A" w14:paraId="463D55BA" w14:textId="77777777" w:rsidTr="00FA0CA0">
        <w:tc>
          <w:tcPr>
            <w:tcW w:w="1271" w:type="dxa"/>
          </w:tcPr>
          <w:p w14:paraId="19F4952D" w14:textId="77777777" w:rsidR="00781FC1" w:rsidRPr="0023290A" w:rsidRDefault="00FA5332" w:rsidP="00736F57">
            <w:pPr>
              <w:rPr>
                <w:rFonts w:ascii="Arial" w:hAnsi="Arial" w:cs="Arial"/>
              </w:rPr>
            </w:pPr>
            <w:r w:rsidRPr="0023290A">
              <w:rPr>
                <w:rFonts w:ascii="Arial" w:hAnsi="Arial" w:cs="Arial"/>
              </w:rPr>
              <w:t>9</w:t>
            </w:r>
          </w:p>
        </w:tc>
        <w:tc>
          <w:tcPr>
            <w:tcW w:w="6662" w:type="dxa"/>
          </w:tcPr>
          <w:p w14:paraId="570B9153" w14:textId="77777777" w:rsidR="00781FC1" w:rsidRPr="0023290A" w:rsidRDefault="00781FC1" w:rsidP="00E07FE7">
            <w:pPr>
              <w:rPr>
                <w:rFonts w:ascii="Arial" w:hAnsi="Arial" w:cs="Arial"/>
                <w:b/>
                <w:bCs/>
              </w:rPr>
            </w:pPr>
            <w:r w:rsidRPr="0023290A">
              <w:rPr>
                <w:rFonts w:ascii="Arial" w:hAnsi="Arial" w:cs="Arial"/>
                <w:b/>
                <w:bCs/>
              </w:rPr>
              <w:t>The Website</w:t>
            </w:r>
          </w:p>
        </w:tc>
        <w:tc>
          <w:tcPr>
            <w:tcW w:w="1083" w:type="dxa"/>
          </w:tcPr>
          <w:p w14:paraId="71D2FCE8" w14:textId="77777777" w:rsidR="00781FC1" w:rsidRPr="0023290A" w:rsidRDefault="00781FC1" w:rsidP="00640620">
            <w:pPr>
              <w:rPr>
                <w:rFonts w:ascii="Arial" w:hAnsi="Arial" w:cs="Arial"/>
              </w:rPr>
            </w:pPr>
          </w:p>
        </w:tc>
      </w:tr>
      <w:tr w:rsidR="00781FC1" w:rsidRPr="0023290A" w14:paraId="6E19AA9E" w14:textId="77777777" w:rsidTr="00FA0CA0">
        <w:tc>
          <w:tcPr>
            <w:tcW w:w="1271" w:type="dxa"/>
          </w:tcPr>
          <w:p w14:paraId="3A0EADBE" w14:textId="77777777" w:rsidR="00781FC1" w:rsidRPr="0023290A" w:rsidRDefault="00781FC1" w:rsidP="000B41DB">
            <w:pPr>
              <w:jc w:val="right"/>
              <w:rPr>
                <w:rFonts w:ascii="Arial" w:hAnsi="Arial" w:cs="Arial"/>
              </w:rPr>
            </w:pPr>
          </w:p>
        </w:tc>
        <w:tc>
          <w:tcPr>
            <w:tcW w:w="6662" w:type="dxa"/>
          </w:tcPr>
          <w:p w14:paraId="602C1E73" w14:textId="77777777" w:rsidR="00781FC1" w:rsidRPr="0023290A" w:rsidRDefault="00FA5332" w:rsidP="00695716">
            <w:pPr>
              <w:rPr>
                <w:rFonts w:ascii="Arial" w:hAnsi="Arial" w:cs="Arial"/>
                <w:b/>
                <w:bCs/>
              </w:rPr>
            </w:pPr>
            <w:r w:rsidRPr="0023290A">
              <w:rPr>
                <w:rFonts w:ascii="Arial" w:hAnsi="Arial" w:cs="Arial"/>
              </w:rPr>
              <w:t>The new contract will take the Council website straight into an updated format being implemented by NetWise UK.  All approved</w:t>
            </w:r>
            <w:r w:rsidR="00695716" w:rsidRPr="0023290A">
              <w:rPr>
                <w:rFonts w:ascii="Arial" w:hAnsi="Arial" w:cs="Arial"/>
              </w:rPr>
              <w:t>.</w:t>
            </w:r>
          </w:p>
        </w:tc>
        <w:tc>
          <w:tcPr>
            <w:tcW w:w="1083" w:type="dxa"/>
          </w:tcPr>
          <w:p w14:paraId="1799061C" w14:textId="77777777" w:rsidR="00781FC1" w:rsidRPr="0023290A" w:rsidRDefault="00781FC1" w:rsidP="00640620">
            <w:pPr>
              <w:rPr>
                <w:rFonts w:ascii="Arial" w:hAnsi="Arial" w:cs="Arial"/>
              </w:rPr>
            </w:pPr>
          </w:p>
          <w:p w14:paraId="648C1BF6" w14:textId="77777777" w:rsidR="00C61CCF" w:rsidRPr="0023290A" w:rsidRDefault="00C61CCF" w:rsidP="00640620">
            <w:pPr>
              <w:rPr>
                <w:rFonts w:ascii="Arial" w:hAnsi="Arial" w:cs="Arial"/>
              </w:rPr>
            </w:pPr>
            <w:r w:rsidRPr="0023290A">
              <w:rPr>
                <w:rFonts w:ascii="Arial" w:hAnsi="Arial" w:cs="Arial"/>
              </w:rPr>
              <w:t>PC</w:t>
            </w:r>
          </w:p>
        </w:tc>
      </w:tr>
      <w:tr w:rsidR="00695716" w:rsidRPr="0023290A" w14:paraId="36A3104D" w14:textId="77777777" w:rsidTr="00FA0CA0">
        <w:tc>
          <w:tcPr>
            <w:tcW w:w="1271" w:type="dxa"/>
          </w:tcPr>
          <w:p w14:paraId="69B37212" w14:textId="77777777" w:rsidR="00695716" w:rsidRPr="0023290A" w:rsidRDefault="00695716" w:rsidP="000B41DB">
            <w:pPr>
              <w:jc w:val="right"/>
              <w:rPr>
                <w:rFonts w:ascii="Arial" w:hAnsi="Arial" w:cs="Arial"/>
              </w:rPr>
            </w:pPr>
          </w:p>
        </w:tc>
        <w:tc>
          <w:tcPr>
            <w:tcW w:w="6662" w:type="dxa"/>
          </w:tcPr>
          <w:p w14:paraId="242C145A" w14:textId="77777777" w:rsidR="00695716" w:rsidRPr="0023290A" w:rsidRDefault="00695716" w:rsidP="00695716">
            <w:pPr>
              <w:rPr>
                <w:rFonts w:ascii="Arial" w:hAnsi="Arial" w:cs="Arial"/>
              </w:rPr>
            </w:pPr>
          </w:p>
        </w:tc>
        <w:tc>
          <w:tcPr>
            <w:tcW w:w="1083" w:type="dxa"/>
          </w:tcPr>
          <w:p w14:paraId="4A15852E" w14:textId="77777777" w:rsidR="00695716" w:rsidRPr="0023290A" w:rsidRDefault="00695716" w:rsidP="00640620">
            <w:pPr>
              <w:rPr>
                <w:rFonts w:ascii="Arial" w:hAnsi="Arial" w:cs="Arial"/>
              </w:rPr>
            </w:pPr>
          </w:p>
        </w:tc>
      </w:tr>
      <w:tr w:rsidR="003C661D" w:rsidRPr="0023290A" w14:paraId="091E2581" w14:textId="77777777" w:rsidTr="00FA0CA0">
        <w:tc>
          <w:tcPr>
            <w:tcW w:w="1271" w:type="dxa"/>
          </w:tcPr>
          <w:p w14:paraId="28B5249A" w14:textId="77777777" w:rsidR="003C661D" w:rsidRPr="0023290A" w:rsidRDefault="00FA5332" w:rsidP="003C661D">
            <w:pPr>
              <w:rPr>
                <w:rFonts w:ascii="Arial" w:hAnsi="Arial" w:cs="Arial"/>
              </w:rPr>
            </w:pPr>
            <w:r w:rsidRPr="0023290A">
              <w:rPr>
                <w:rFonts w:ascii="Arial" w:hAnsi="Arial" w:cs="Arial"/>
              </w:rPr>
              <w:t>10</w:t>
            </w:r>
          </w:p>
        </w:tc>
        <w:tc>
          <w:tcPr>
            <w:tcW w:w="6662" w:type="dxa"/>
          </w:tcPr>
          <w:p w14:paraId="4849FE7D" w14:textId="77777777" w:rsidR="003C661D" w:rsidRPr="0023290A" w:rsidRDefault="003C661D" w:rsidP="003C661D">
            <w:pPr>
              <w:rPr>
                <w:rFonts w:ascii="Arial" w:hAnsi="Arial" w:cs="Arial"/>
                <w:b/>
              </w:rPr>
            </w:pPr>
            <w:r w:rsidRPr="0023290A">
              <w:rPr>
                <w:rFonts w:ascii="Arial" w:hAnsi="Arial" w:cs="Arial"/>
                <w:b/>
              </w:rPr>
              <w:t>To receive an update from the District Councillor</w:t>
            </w:r>
          </w:p>
        </w:tc>
        <w:tc>
          <w:tcPr>
            <w:tcW w:w="1083" w:type="dxa"/>
          </w:tcPr>
          <w:p w14:paraId="59B4D361" w14:textId="77777777" w:rsidR="003C661D" w:rsidRPr="0023290A" w:rsidRDefault="003C661D" w:rsidP="003C661D">
            <w:pPr>
              <w:rPr>
                <w:rFonts w:ascii="Arial" w:hAnsi="Arial" w:cs="Arial"/>
              </w:rPr>
            </w:pPr>
          </w:p>
        </w:tc>
      </w:tr>
      <w:tr w:rsidR="003C661D" w:rsidRPr="0023290A" w14:paraId="4E5C7E14" w14:textId="77777777" w:rsidTr="00FA0CA0">
        <w:tc>
          <w:tcPr>
            <w:tcW w:w="1271" w:type="dxa"/>
          </w:tcPr>
          <w:p w14:paraId="6491839A" w14:textId="77777777" w:rsidR="003C661D" w:rsidRPr="0023290A" w:rsidRDefault="003C661D" w:rsidP="003C661D">
            <w:pPr>
              <w:jc w:val="right"/>
              <w:rPr>
                <w:rFonts w:ascii="Arial" w:hAnsi="Arial" w:cs="Arial"/>
              </w:rPr>
            </w:pPr>
          </w:p>
        </w:tc>
        <w:tc>
          <w:tcPr>
            <w:tcW w:w="6662" w:type="dxa"/>
          </w:tcPr>
          <w:p w14:paraId="3D729E8F" w14:textId="77777777" w:rsidR="003C661D" w:rsidRPr="0023290A" w:rsidRDefault="00FA5332" w:rsidP="003C661D">
            <w:pPr>
              <w:rPr>
                <w:rFonts w:ascii="Arial" w:hAnsi="Arial" w:cs="Arial"/>
                <w:bCs/>
              </w:rPr>
            </w:pPr>
            <w:r w:rsidRPr="0023290A">
              <w:rPr>
                <w:rFonts w:ascii="Arial" w:hAnsi="Arial" w:cs="Arial"/>
                <w:bCs/>
              </w:rPr>
              <w:t>The meeting was delighted to welcome both district councillors.  Topics covered included the setting of the B&amp;NES budget, Covid-19, the 2021-2 budget</w:t>
            </w:r>
          </w:p>
        </w:tc>
        <w:tc>
          <w:tcPr>
            <w:tcW w:w="1083" w:type="dxa"/>
          </w:tcPr>
          <w:p w14:paraId="7139B833" w14:textId="77777777" w:rsidR="003C661D" w:rsidRPr="0023290A" w:rsidRDefault="003C661D" w:rsidP="003C661D">
            <w:pPr>
              <w:rPr>
                <w:rFonts w:ascii="Arial" w:hAnsi="Arial" w:cs="Arial"/>
              </w:rPr>
            </w:pPr>
          </w:p>
        </w:tc>
      </w:tr>
      <w:tr w:rsidR="003C661D" w:rsidRPr="0023290A" w14:paraId="4780D536" w14:textId="77777777" w:rsidTr="00FA0CA0">
        <w:tc>
          <w:tcPr>
            <w:tcW w:w="1271" w:type="dxa"/>
          </w:tcPr>
          <w:p w14:paraId="4D5DA15A" w14:textId="77777777" w:rsidR="003C661D" w:rsidRPr="0023290A" w:rsidRDefault="003C661D" w:rsidP="003C661D">
            <w:pPr>
              <w:jc w:val="right"/>
              <w:rPr>
                <w:rFonts w:ascii="Arial" w:hAnsi="Arial" w:cs="Arial"/>
              </w:rPr>
            </w:pPr>
          </w:p>
        </w:tc>
        <w:tc>
          <w:tcPr>
            <w:tcW w:w="6662" w:type="dxa"/>
          </w:tcPr>
          <w:p w14:paraId="1C03DC9A" w14:textId="77777777" w:rsidR="003C661D" w:rsidRPr="0023290A" w:rsidRDefault="003C661D" w:rsidP="003C661D">
            <w:pPr>
              <w:rPr>
                <w:rFonts w:ascii="Arial" w:hAnsi="Arial" w:cs="Arial"/>
                <w:bCs/>
              </w:rPr>
            </w:pPr>
          </w:p>
        </w:tc>
        <w:tc>
          <w:tcPr>
            <w:tcW w:w="1083" w:type="dxa"/>
          </w:tcPr>
          <w:p w14:paraId="5B32D0CB" w14:textId="77777777" w:rsidR="003C661D" w:rsidRPr="0023290A" w:rsidRDefault="003C661D" w:rsidP="003C661D">
            <w:pPr>
              <w:rPr>
                <w:rFonts w:ascii="Arial" w:hAnsi="Arial" w:cs="Arial"/>
              </w:rPr>
            </w:pPr>
          </w:p>
        </w:tc>
      </w:tr>
      <w:tr w:rsidR="003C661D" w:rsidRPr="0023290A" w14:paraId="430DD350" w14:textId="77777777" w:rsidTr="00FA0CA0">
        <w:tc>
          <w:tcPr>
            <w:tcW w:w="1271" w:type="dxa"/>
          </w:tcPr>
          <w:p w14:paraId="34804DD0" w14:textId="77777777" w:rsidR="003C661D" w:rsidRPr="0023290A" w:rsidRDefault="00FA5332" w:rsidP="003C661D">
            <w:pPr>
              <w:rPr>
                <w:rFonts w:ascii="Arial" w:hAnsi="Arial" w:cs="Arial"/>
              </w:rPr>
            </w:pPr>
            <w:r w:rsidRPr="0023290A">
              <w:rPr>
                <w:rFonts w:ascii="Arial" w:hAnsi="Arial" w:cs="Arial"/>
              </w:rPr>
              <w:t>11</w:t>
            </w:r>
          </w:p>
        </w:tc>
        <w:tc>
          <w:tcPr>
            <w:tcW w:w="6662" w:type="dxa"/>
          </w:tcPr>
          <w:p w14:paraId="3935EC32" w14:textId="77777777" w:rsidR="003C661D" w:rsidRPr="0023290A" w:rsidRDefault="00FA5332" w:rsidP="003C661D">
            <w:pPr>
              <w:rPr>
                <w:rFonts w:ascii="Arial" w:hAnsi="Arial" w:cs="Arial"/>
                <w:b/>
              </w:rPr>
            </w:pPr>
            <w:r w:rsidRPr="0023290A">
              <w:rPr>
                <w:rFonts w:ascii="Arial" w:hAnsi="Arial" w:cs="Arial"/>
                <w:b/>
              </w:rPr>
              <w:t>Reports from Councillors</w:t>
            </w:r>
          </w:p>
        </w:tc>
        <w:tc>
          <w:tcPr>
            <w:tcW w:w="1083" w:type="dxa"/>
          </w:tcPr>
          <w:p w14:paraId="64B30684" w14:textId="77777777" w:rsidR="003C661D" w:rsidRPr="0023290A" w:rsidRDefault="003C661D" w:rsidP="003C661D">
            <w:pPr>
              <w:rPr>
                <w:rFonts w:ascii="Arial" w:hAnsi="Arial" w:cs="Arial"/>
              </w:rPr>
            </w:pPr>
          </w:p>
        </w:tc>
      </w:tr>
      <w:tr w:rsidR="003C661D" w:rsidRPr="0023290A" w14:paraId="422FE5B3" w14:textId="77777777" w:rsidTr="00FA0CA0">
        <w:tc>
          <w:tcPr>
            <w:tcW w:w="1271" w:type="dxa"/>
          </w:tcPr>
          <w:p w14:paraId="04708A58" w14:textId="77777777" w:rsidR="003C661D" w:rsidRPr="0023290A" w:rsidRDefault="00340C88" w:rsidP="003C661D">
            <w:pPr>
              <w:jc w:val="right"/>
              <w:rPr>
                <w:rFonts w:ascii="Arial" w:hAnsi="Arial" w:cs="Arial"/>
              </w:rPr>
            </w:pPr>
            <w:proofErr w:type="spellStart"/>
            <w:r w:rsidRPr="0023290A">
              <w:rPr>
                <w:rFonts w:ascii="Arial" w:hAnsi="Arial" w:cs="Arial"/>
              </w:rPr>
              <w:t>i</w:t>
            </w:r>
            <w:proofErr w:type="spellEnd"/>
          </w:p>
        </w:tc>
        <w:tc>
          <w:tcPr>
            <w:tcW w:w="6662" w:type="dxa"/>
          </w:tcPr>
          <w:p w14:paraId="6C78031F" w14:textId="77777777" w:rsidR="00340C88" w:rsidRPr="0023290A" w:rsidRDefault="00FA5332" w:rsidP="003C661D">
            <w:pPr>
              <w:rPr>
                <w:rFonts w:ascii="Arial" w:hAnsi="Arial" w:cs="Arial"/>
              </w:rPr>
            </w:pPr>
            <w:r w:rsidRPr="0023290A">
              <w:rPr>
                <w:rFonts w:ascii="Arial" w:hAnsi="Arial" w:cs="Arial"/>
                <w:u w:val="single"/>
              </w:rPr>
              <w:t>Phases 1 and 2 – access to the Glebe Field</w:t>
            </w:r>
          </w:p>
          <w:p w14:paraId="531C9C18" w14:textId="77777777" w:rsidR="00991385" w:rsidRPr="0023290A" w:rsidRDefault="00FA5332" w:rsidP="003C661D">
            <w:pPr>
              <w:rPr>
                <w:rFonts w:ascii="Arial" w:hAnsi="Arial" w:cs="Arial"/>
              </w:rPr>
            </w:pPr>
            <w:r w:rsidRPr="0023290A">
              <w:rPr>
                <w:rFonts w:ascii="Arial" w:hAnsi="Arial" w:cs="Arial"/>
              </w:rPr>
              <w:t>B&amp;NES have reported that s106 funding will not cover Phase 2 work which is not on public land.</w:t>
            </w:r>
          </w:p>
          <w:p w14:paraId="0B9D2AD9" w14:textId="77777777" w:rsidR="00FA5332" w:rsidRPr="0023290A" w:rsidRDefault="00FA5332" w:rsidP="003C661D">
            <w:pPr>
              <w:rPr>
                <w:rFonts w:ascii="Arial" w:hAnsi="Arial" w:cs="Arial"/>
              </w:rPr>
            </w:pPr>
            <w:r w:rsidRPr="0023290A">
              <w:rPr>
                <w:rFonts w:ascii="Arial" w:hAnsi="Arial" w:cs="Arial"/>
              </w:rPr>
              <w:t>An enquiry will be made into whether any surplus to the speed signs could be used to consolidate the recent repairs to the drain gullies on Cleeve Hill.</w:t>
            </w:r>
          </w:p>
          <w:p w14:paraId="2781906A" w14:textId="77777777" w:rsidR="00FA5332" w:rsidRPr="0023290A" w:rsidRDefault="00FA5332" w:rsidP="003C661D">
            <w:pPr>
              <w:rPr>
                <w:rFonts w:ascii="Arial" w:hAnsi="Arial" w:cs="Arial"/>
              </w:rPr>
            </w:pPr>
            <w:r w:rsidRPr="0023290A">
              <w:rPr>
                <w:rFonts w:ascii="Arial" w:hAnsi="Arial" w:cs="Arial"/>
              </w:rPr>
              <w:t>An enquiry will be made into whether a Children</w:t>
            </w:r>
            <w:r w:rsidR="00672BBA" w:rsidRPr="0023290A">
              <w:rPr>
                <w:rFonts w:ascii="Arial" w:hAnsi="Arial" w:cs="Arial"/>
              </w:rPr>
              <w:t>’</w:t>
            </w:r>
            <w:r w:rsidRPr="0023290A">
              <w:rPr>
                <w:rFonts w:ascii="Arial" w:hAnsi="Arial" w:cs="Arial"/>
              </w:rPr>
              <w:t xml:space="preserve">s </w:t>
            </w:r>
            <w:r w:rsidR="00672BBA" w:rsidRPr="0023290A">
              <w:rPr>
                <w:rFonts w:ascii="Arial" w:hAnsi="Arial" w:cs="Arial"/>
              </w:rPr>
              <w:t>S</w:t>
            </w:r>
            <w:r w:rsidRPr="0023290A">
              <w:rPr>
                <w:rFonts w:ascii="Arial" w:hAnsi="Arial" w:cs="Arial"/>
              </w:rPr>
              <w:t>ervices element of the funds</w:t>
            </w:r>
            <w:r w:rsidR="00672BBA" w:rsidRPr="0023290A">
              <w:rPr>
                <w:rFonts w:ascii="Arial" w:hAnsi="Arial" w:cs="Arial"/>
              </w:rPr>
              <w:t xml:space="preserve"> can be used towards the play area</w:t>
            </w:r>
          </w:p>
        </w:tc>
        <w:tc>
          <w:tcPr>
            <w:tcW w:w="1083" w:type="dxa"/>
          </w:tcPr>
          <w:p w14:paraId="308DF439" w14:textId="77777777" w:rsidR="003C661D" w:rsidRPr="0023290A" w:rsidRDefault="003C661D" w:rsidP="003C661D">
            <w:pPr>
              <w:rPr>
                <w:rFonts w:ascii="Arial" w:hAnsi="Arial" w:cs="Arial"/>
              </w:rPr>
            </w:pPr>
          </w:p>
          <w:p w14:paraId="50DEEDA5" w14:textId="77777777" w:rsidR="00FA5332" w:rsidRPr="0023290A" w:rsidRDefault="00FA5332" w:rsidP="003C661D">
            <w:pPr>
              <w:rPr>
                <w:rFonts w:ascii="Arial" w:hAnsi="Arial" w:cs="Arial"/>
              </w:rPr>
            </w:pPr>
          </w:p>
          <w:p w14:paraId="134FC2F6" w14:textId="77777777" w:rsidR="00FA5332" w:rsidRPr="0023290A" w:rsidRDefault="00FA5332" w:rsidP="003C661D">
            <w:pPr>
              <w:rPr>
                <w:rFonts w:ascii="Arial" w:hAnsi="Arial" w:cs="Arial"/>
              </w:rPr>
            </w:pPr>
          </w:p>
          <w:p w14:paraId="75F7200B" w14:textId="77777777" w:rsidR="00FA5332" w:rsidRPr="0023290A" w:rsidRDefault="00FA5332" w:rsidP="003C661D">
            <w:pPr>
              <w:rPr>
                <w:rFonts w:ascii="Arial" w:hAnsi="Arial" w:cs="Arial"/>
              </w:rPr>
            </w:pPr>
          </w:p>
          <w:p w14:paraId="24954D8B" w14:textId="77777777" w:rsidR="00FA5332" w:rsidRPr="0023290A" w:rsidRDefault="00FA5332" w:rsidP="003C661D">
            <w:pPr>
              <w:rPr>
                <w:rFonts w:ascii="Arial" w:hAnsi="Arial" w:cs="Arial"/>
              </w:rPr>
            </w:pPr>
            <w:r w:rsidRPr="0023290A">
              <w:rPr>
                <w:rFonts w:ascii="Arial" w:hAnsi="Arial" w:cs="Arial"/>
              </w:rPr>
              <w:t>WH</w:t>
            </w:r>
          </w:p>
          <w:p w14:paraId="0ECC979A" w14:textId="77777777" w:rsidR="00672BBA" w:rsidRPr="0023290A" w:rsidRDefault="00672BBA" w:rsidP="003C661D">
            <w:pPr>
              <w:rPr>
                <w:rFonts w:ascii="Arial" w:hAnsi="Arial" w:cs="Arial"/>
              </w:rPr>
            </w:pPr>
          </w:p>
          <w:p w14:paraId="59E0BB12" w14:textId="77777777" w:rsidR="00781FC1" w:rsidRPr="0023290A" w:rsidRDefault="00672BBA" w:rsidP="003C661D">
            <w:pPr>
              <w:rPr>
                <w:rFonts w:ascii="Arial" w:hAnsi="Arial" w:cs="Arial"/>
              </w:rPr>
            </w:pPr>
            <w:r w:rsidRPr="0023290A">
              <w:rPr>
                <w:rFonts w:ascii="Arial" w:hAnsi="Arial" w:cs="Arial"/>
              </w:rPr>
              <w:t>MS</w:t>
            </w:r>
          </w:p>
          <w:p w14:paraId="1D75905C" w14:textId="77777777" w:rsidR="003C661D" w:rsidRPr="0023290A" w:rsidRDefault="003C661D" w:rsidP="00781FC1">
            <w:pPr>
              <w:rPr>
                <w:rFonts w:ascii="Arial" w:hAnsi="Arial" w:cs="Arial"/>
              </w:rPr>
            </w:pPr>
          </w:p>
        </w:tc>
      </w:tr>
      <w:tr w:rsidR="003C661D" w:rsidRPr="0023290A" w14:paraId="584B5DD5" w14:textId="77777777" w:rsidTr="00FA0CA0">
        <w:tc>
          <w:tcPr>
            <w:tcW w:w="1271" w:type="dxa"/>
          </w:tcPr>
          <w:p w14:paraId="428BDA6B" w14:textId="77777777" w:rsidR="003C661D" w:rsidRPr="0023290A" w:rsidRDefault="00340C88" w:rsidP="003C661D">
            <w:pPr>
              <w:jc w:val="right"/>
              <w:rPr>
                <w:rFonts w:ascii="Arial" w:hAnsi="Arial" w:cs="Arial"/>
              </w:rPr>
            </w:pPr>
            <w:r w:rsidRPr="0023290A">
              <w:rPr>
                <w:rFonts w:ascii="Arial" w:hAnsi="Arial" w:cs="Arial"/>
              </w:rPr>
              <w:t>ii</w:t>
            </w:r>
          </w:p>
        </w:tc>
        <w:tc>
          <w:tcPr>
            <w:tcW w:w="6662" w:type="dxa"/>
          </w:tcPr>
          <w:p w14:paraId="0A472546" w14:textId="77777777" w:rsidR="003C661D" w:rsidRPr="0023290A" w:rsidRDefault="00340C88" w:rsidP="003C661D">
            <w:pPr>
              <w:rPr>
                <w:rFonts w:ascii="Arial" w:hAnsi="Arial" w:cs="Arial"/>
                <w:u w:val="single"/>
              </w:rPr>
            </w:pPr>
            <w:r w:rsidRPr="0023290A">
              <w:rPr>
                <w:rFonts w:ascii="Arial" w:hAnsi="Arial" w:cs="Arial"/>
                <w:u w:val="single"/>
              </w:rPr>
              <w:t>Climate Emergency</w:t>
            </w:r>
          </w:p>
          <w:p w14:paraId="666D9F35" w14:textId="77777777" w:rsidR="00991385" w:rsidRPr="0023290A" w:rsidRDefault="00672BBA" w:rsidP="00672BBA">
            <w:pPr>
              <w:rPr>
                <w:rFonts w:ascii="Arial" w:hAnsi="Arial" w:cs="Arial"/>
              </w:rPr>
            </w:pPr>
            <w:r w:rsidRPr="0023290A">
              <w:rPr>
                <w:rFonts w:ascii="Arial" w:hAnsi="Arial" w:cs="Arial"/>
              </w:rPr>
              <w:t>Cllr Warren offered to report on any local meetings she has attended.</w:t>
            </w:r>
          </w:p>
        </w:tc>
        <w:tc>
          <w:tcPr>
            <w:tcW w:w="1083" w:type="dxa"/>
          </w:tcPr>
          <w:p w14:paraId="1681979D" w14:textId="77777777" w:rsidR="003C661D" w:rsidRPr="0023290A" w:rsidRDefault="003C661D" w:rsidP="003C661D">
            <w:pPr>
              <w:rPr>
                <w:rFonts w:ascii="Arial" w:hAnsi="Arial" w:cs="Arial"/>
              </w:rPr>
            </w:pPr>
          </w:p>
          <w:p w14:paraId="04A20FF8" w14:textId="77777777" w:rsidR="00340C88" w:rsidRPr="0023290A" w:rsidRDefault="00B163EC" w:rsidP="003C661D">
            <w:pPr>
              <w:rPr>
                <w:rFonts w:ascii="Arial" w:hAnsi="Arial" w:cs="Arial"/>
              </w:rPr>
            </w:pPr>
            <w:r>
              <w:rPr>
                <w:rFonts w:ascii="Arial" w:hAnsi="Arial" w:cs="Arial"/>
              </w:rPr>
              <w:t xml:space="preserve">KW  </w:t>
            </w:r>
          </w:p>
        </w:tc>
      </w:tr>
      <w:tr w:rsidR="00340C88" w:rsidRPr="0023290A" w14:paraId="3820AB9B" w14:textId="77777777" w:rsidTr="00FA0CA0">
        <w:tc>
          <w:tcPr>
            <w:tcW w:w="1271" w:type="dxa"/>
          </w:tcPr>
          <w:p w14:paraId="5E5B8BD2" w14:textId="77777777" w:rsidR="00340C88" w:rsidRPr="0023290A" w:rsidRDefault="00340C88" w:rsidP="003C661D">
            <w:pPr>
              <w:jc w:val="right"/>
              <w:rPr>
                <w:rFonts w:ascii="Arial" w:hAnsi="Arial" w:cs="Arial"/>
              </w:rPr>
            </w:pPr>
            <w:r w:rsidRPr="0023290A">
              <w:rPr>
                <w:rFonts w:ascii="Arial" w:hAnsi="Arial" w:cs="Arial"/>
              </w:rPr>
              <w:t>iii</w:t>
            </w:r>
          </w:p>
        </w:tc>
        <w:tc>
          <w:tcPr>
            <w:tcW w:w="6662" w:type="dxa"/>
          </w:tcPr>
          <w:p w14:paraId="790FD027" w14:textId="77777777" w:rsidR="00DE7BBA" w:rsidRPr="0023290A" w:rsidRDefault="00672BBA" w:rsidP="003C661D">
            <w:pPr>
              <w:rPr>
                <w:rFonts w:ascii="Arial" w:hAnsi="Arial" w:cs="Arial"/>
                <w:u w:val="single"/>
              </w:rPr>
            </w:pPr>
            <w:r w:rsidRPr="0023290A">
              <w:rPr>
                <w:rFonts w:ascii="Arial" w:hAnsi="Arial" w:cs="Arial"/>
                <w:u w:val="single"/>
              </w:rPr>
              <w:t>ALCA Meeting 3.12.20</w:t>
            </w:r>
          </w:p>
          <w:p w14:paraId="6EB15257" w14:textId="77777777" w:rsidR="000213B7" w:rsidRPr="0023290A" w:rsidRDefault="00672BBA" w:rsidP="00672BBA">
            <w:pPr>
              <w:rPr>
                <w:rFonts w:ascii="Arial" w:hAnsi="Arial" w:cs="Arial"/>
              </w:rPr>
            </w:pPr>
            <w:r w:rsidRPr="0023290A">
              <w:rPr>
                <w:rFonts w:ascii="Arial" w:hAnsi="Arial" w:cs="Arial"/>
              </w:rPr>
              <w:t>No report</w:t>
            </w:r>
          </w:p>
        </w:tc>
        <w:tc>
          <w:tcPr>
            <w:tcW w:w="1083" w:type="dxa"/>
          </w:tcPr>
          <w:p w14:paraId="23B0BC48" w14:textId="77777777" w:rsidR="00340C88" w:rsidRPr="0023290A" w:rsidRDefault="00340C88" w:rsidP="003C661D">
            <w:pPr>
              <w:rPr>
                <w:rFonts w:ascii="Arial" w:hAnsi="Arial" w:cs="Arial"/>
              </w:rPr>
            </w:pPr>
          </w:p>
          <w:p w14:paraId="4E33E68E" w14:textId="77777777" w:rsidR="00DE7BBA" w:rsidRPr="0023290A" w:rsidRDefault="00DE7BBA" w:rsidP="003C661D">
            <w:pPr>
              <w:rPr>
                <w:rFonts w:ascii="Arial" w:hAnsi="Arial" w:cs="Arial"/>
              </w:rPr>
            </w:pPr>
          </w:p>
        </w:tc>
      </w:tr>
      <w:tr w:rsidR="00DE7BBA" w:rsidRPr="0023290A" w14:paraId="45943991" w14:textId="77777777" w:rsidTr="00FA0CA0">
        <w:tc>
          <w:tcPr>
            <w:tcW w:w="1271" w:type="dxa"/>
          </w:tcPr>
          <w:p w14:paraId="586420DD" w14:textId="77777777" w:rsidR="00DE7BBA" w:rsidRPr="0023290A" w:rsidRDefault="00DE7BBA" w:rsidP="003C661D">
            <w:pPr>
              <w:jc w:val="right"/>
              <w:rPr>
                <w:rFonts w:ascii="Arial" w:hAnsi="Arial" w:cs="Arial"/>
              </w:rPr>
            </w:pPr>
            <w:r w:rsidRPr="0023290A">
              <w:rPr>
                <w:rFonts w:ascii="Arial" w:hAnsi="Arial" w:cs="Arial"/>
              </w:rPr>
              <w:t>iv</w:t>
            </w:r>
          </w:p>
        </w:tc>
        <w:tc>
          <w:tcPr>
            <w:tcW w:w="6662" w:type="dxa"/>
          </w:tcPr>
          <w:p w14:paraId="144DAA09" w14:textId="77777777" w:rsidR="00DE7BBA" w:rsidRPr="0023290A" w:rsidRDefault="00781FC1" w:rsidP="003C661D">
            <w:pPr>
              <w:rPr>
                <w:rFonts w:ascii="Arial" w:hAnsi="Arial" w:cs="Arial"/>
                <w:u w:val="single"/>
              </w:rPr>
            </w:pPr>
            <w:r w:rsidRPr="0023290A">
              <w:rPr>
                <w:rFonts w:ascii="Arial" w:hAnsi="Arial" w:cs="Arial"/>
                <w:u w:val="single"/>
              </w:rPr>
              <w:t>Drainage and Flooding</w:t>
            </w:r>
          </w:p>
          <w:p w14:paraId="0280D664" w14:textId="77777777" w:rsidR="00781FC1" w:rsidRPr="0023290A" w:rsidRDefault="00672BBA" w:rsidP="003C661D">
            <w:pPr>
              <w:rPr>
                <w:rFonts w:ascii="Arial" w:hAnsi="Arial" w:cs="Arial"/>
              </w:rPr>
            </w:pPr>
            <w:r w:rsidRPr="0023290A">
              <w:rPr>
                <w:rFonts w:ascii="Arial" w:hAnsi="Arial" w:cs="Arial"/>
              </w:rPr>
              <w:t>See 11(</w:t>
            </w:r>
            <w:proofErr w:type="spellStart"/>
            <w:r w:rsidRPr="0023290A">
              <w:rPr>
                <w:rFonts w:ascii="Arial" w:hAnsi="Arial" w:cs="Arial"/>
              </w:rPr>
              <w:t>i</w:t>
            </w:r>
            <w:proofErr w:type="spellEnd"/>
            <w:r w:rsidRPr="0023290A">
              <w:rPr>
                <w:rFonts w:ascii="Arial" w:hAnsi="Arial" w:cs="Arial"/>
              </w:rPr>
              <w:t>) above</w:t>
            </w:r>
          </w:p>
          <w:p w14:paraId="23AD79DF" w14:textId="77777777" w:rsidR="00672BBA" w:rsidRPr="0023290A" w:rsidRDefault="00672BBA" w:rsidP="003C661D">
            <w:pPr>
              <w:rPr>
                <w:rFonts w:ascii="Arial" w:hAnsi="Arial" w:cs="Arial"/>
              </w:rPr>
            </w:pPr>
            <w:proofErr w:type="gramStart"/>
            <w:r w:rsidRPr="0023290A">
              <w:rPr>
                <w:rFonts w:ascii="Arial" w:hAnsi="Arial" w:cs="Arial"/>
              </w:rPr>
              <w:t>Again</w:t>
            </w:r>
            <w:proofErr w:type="gramEnd"/>
            <w:r w:rsidRPr="0023290A">
              <w:rPr>
                <w:rFonts w:ascii="Arial" w:hAnsi="Arial" w:cs="Arial"/>
              </w:rPr>
              <w:t xml:space="preserve"> it was reported how well the B&amp;NES “Fix My Street” system works for residents to use.</w:t>
            </w:r>
          </w:p>
          <w:p w14:paraId="512914B0" w14:textId="77777777" w:rsidR="00991385" w:rsidRPr="0023290A" w:rsidRDefault="00991385" w:rsidP="003C661D">
            <w:pPr>
              <w:rPr>
                <w:rFonts w:ascii="Arial" w:hAnsi="Arial" w:cs="Arial"/>
              </w:rPr>
            </w:pPr>
          </w:p>
        </w:tc>
        <w:tc>
          <w:tcPr>
            <w:tcW w:w="1083" w:type="dxa"/>
          </w:tcPr>
          <w:p w14:paraId="300B8904" w14:textId="77777777" w:rsidR="00DE7BBA" w:rsidRPr="0023290A" w:rsidRDefault="00DE7BBA" w:rsidP="003C661D">
            <w:pPr>
              <w:rPr>
                <w:rFonts w:ascii="Arial" w:hAnsi="Arial" w:cs="Arial"/>
              </w:rPr>
            </w:pPr>
          </w:p>
        </w:tc>
      </w:tr>
      <w:tr w:rsidR="00DE7BBA" w:rsidRPr="0023290A" w14:paraId="3DAF97D9" w14:textId="77777777" w:rsidTr="00FA0CA0">
        <w:tc>
          <w:tcPr>
            <w:tcW w:w="1271" w:type="dxa"/>
          </w:tcPr>
          <w:p w14:paraId="627144B8" w14:textId="77777777" w:rsidR="00DE7BBA" w:rsidRPr="0023290A" w:rsidRDefault="00DE7BBA" w:rsidP="003C661D">
            <w:pPr>
              <w:jc w:val="right"/>
              <w:rPr>
                <w:rFonts w:ascii="Arial" w:hAnsi="Arial" w:cs="Arial"/>
              </w:rPr>
            </w:pPr>
            <w:r w:rsidRPr="0023290A">
              <w:rPr>
                <w:rFonts w:ascii="Arial" w:hAnsi="Arial" w:cs="Arial"/>
              </w:rPr>
              <w:t>v</w:t>
            </w:r>
          </w:p>
        </w:tc>
        <w:tc>
          <w:tcPr>
            <w:tcW w:w="6662" w:type="dxa"/>
          </w:tcPr>
          <w:p w14:paraId="2E6626E7" w14:textId="77777777" w:rsidR="00DE7BBA" w:rsidRPr="0023290A" w:rsidRDefault="00A67AF6" w:rsidP="00DE7BBA">
            <w:pPr>
              <w:rPr>
                <w:rFonts w:ascii="Arial" w:hAnsi="Arial" w:cs="Arial"/>
                <w:u w:val="single"/>
              </w:rPr>
            </w:pPr>
            <w:r w:rsidRPr="0023290A">
              <w:rPr>
                <w:rFonts w:ascii="Arial" w:hAnsi="Arial" w:cs="Arial"/>
                <w:u w:val="single"/>
              </w:rPr>
              <w:t xml:space="preserve">The </w:t>
            </w:r>
            <w:r w:rsidR="00672BBA" w:rsidRPr="0023290A">
              <w:rPr>
                <w:rFonts w:ascii="Arial" w:hAnsi="Arial" w:cs="Arial"/>
                <w:u w:val="single"/>
              </w:rPr>
              <w:t>Play Area Project</w:t>
            </w:r>
          </w:p>
          <w:p w14:paraId="1FEF4084" w14:textId="77777777" w:rsidR="00991385" w:rsidRPr="0023290A" w:rsidRDefault="00672BBA" w:rsidP="00672BBA">
            <w:pPr>
              <w:rPr>
                <w:rFonts w:ascii="Arial" w:hAnsi="Arial" w:cs="Arial"/>
              </w:rPr>
            </w:pPr>
            <w:r w:rsidRPr="0023290A">
              <w:rPr>
                <w:rFonts w:ascii="Arial" w:hAnsi="Arial" w:cs="Arial"/>
              </w:rPr>
              <w:t>The group have raised £6000 plus and continue to apply for grants.  They also have village fund raising events in hand and are working towards a phased development.</w:t>
            </w:r>
          </w:p>
        </w:tc>
        <w:tc>
          <w:tcPr>
            <w:tcW w:w="1083" w:type="dxa"/>
          </w:tcPr>
          <w:p w14:paraId="388ABE34" w14:textId="77777777" w:rsidR="00DE7BBA" w:rsidRPr="0023290A" w:rsidRDefault="00DE7BBA" w:rsidP="003C661D">
            <w:pPr>
              <w:rPr>
                <w:rFonts w:ascii="Arial" w:hAnsi="Arial" w:cs="Arial"/>
              </w:rPr>
            </w:pPr>
          </w:p>
        </w:tc>
      </w:tr>
      <w:tr w:rsidR="003C661D" w:rsidRPr="0023290A" w14:paraId="7623B6F9" w14:textId="77777777" w:rsidTr="00FA0CA0">
        <w:tc>
          <w:tcPr>
            <w:tcW w:w="1271" w:type="dxa"/>
          </w:tcPr>
          <w:p w14:paraId="14613A33" w14:textId="77777777" w:rsidR="003C661D" w:rsidRPr="0023290A" w:rsidRDefault="00DE7BBA" w:rsidP="00DE7BBA">
            <w:pPr>
              <w:jc w:val="right"/>
              <w:rPr>
                <w:rFonts w:ascii="Arial" w:hAnsi="Arial" w:cs="Arial"/>
              </w:rPr>
            </w:pPr>
            <w:r w:rsidRPr="0023290A">
              <w:rPr>
                <w:rFonts w:ascii="Arial" w:hAnsi="Arial" w:cs="Arial"/>
              </w:rPr>
              <w:t>vi</w:t>
            </w:r>
          </w:p>
        </w:tc>
        <w:tc>
          <w:tcPr>
            <w:tcW w:w="6662" w:type="dxa"/>
          </w:tcPr>
          <w:p w14:paraId="71026C40" w14:textId="77777777" w:rsidR="00E0279C" w:rsidRPr="0023290A" w:rsidRDefault="00672BBA" w:rsidP="00E0279C">
            <w:pPr>
              <w:rPr>
                <w:rFonts w:ascii="Arial" w:hAnsi="Arial" w:cs="Arial"/>
                <w:u w:val="single"/>
              </w:rPr>
            </w:pPr>
            <w:r w:rsidRPr="0023290A">
              <w:rPr>
                <w:rFonts w:ascii="Arial" w:hAnsi="Arial" w:cs="Arial"/>
                <w:u w:val="single"/>
              </w:rPr>
              <w:t xml:space="preserve">Street </w:t>
            </w:r>
            <w:r w:rsidR="00A67AF6" w:rsidRPr="0023290A">
              <w:rPr>
                <w:rFonts w:ascii="Arial" w:hAnsi="Arial" w:cs="Arial"/>
                <w:u w:val="single"/>
              </w:rPr>
              <w:t>Parking</w:t>
            </w:r>
          </w:p>
          <w:p w14:paraId="04FFB629" w14:textId="77777777" w:rsidR="00A67AF6" w:rsidRPr="0023290A" w:rsidRDefault="00672BBA" w:rsidP="00E0279C">
            <w:pPr>
              <w:rPr>
                <w:rFonts w:ascii="Arial" w:hAnsi="Arial" w:cs="Arial"/>
              </w:rPr>
            </w:pPr>
            <w:r w:rsidRPr="0023290A">
              <w:rPr>
                <w:rFonts w:ascii="Arial" w:hAnsi="Arial" w:cs="Arial"/>
              </w:rPr>
              <w:t>Leaflet</w:t>
            </w:r>
            <w:r w:rsidR="00B163EC">
              <w:rPr>
                <w:rFonts w:ascii="Arial" w:hAnsi="Arial" w:cs="Arial"/>
              </w:rPr>
              <w:t>s</w:t>
            </w:r>
            <w:r w:rsidRPr="0023290A">
              <w:rPr>
                <w:rFonts w:ascii="Arial" w:hAnsi="Arial" w:cs="Arial"/>
              </w:rPr>
              <w:t xml:space="preserve"> have been prepared and are about to be distributed</w:t>
            </w:r>
          </w:p>
          <w:p w14:paraId="60FBED61" w14:textId="77777777" w:rsidR="00E0279C" w:rsidRPr="0023290A" w:rsidRDefault="00E0279C" w:rsidP="005F3845">
            <w:pPr>
              <w:rPr>
                <w:rFonts w:ascii="Arial" w:hAnsi="Arial" w:cs="Arial"/>
                <w:u w:val="single"/>
              </w:rPr>
            </w:pPr>
          </w:p>
        </w:tc>
        <w:tc>
          <w:tcPr>
            <w:tcW w:w="1083" w:type="dxa"/>
          </w:tcPr>
          <w:p w14:paraId="3BCE7BB4" w14:textId="77777777" w:rsidR="003C661D" w:rsidRPr="0023290A" w:rsidRDefault="003C661D" w:rsidP="003C661D">
            <w:pPr>
              <w:rPr>
                <w:rFonts w:ascii="Arial" w:hAnsi="Arial" w:cs="Arial"/>
              </w:rPr>
            </w:pPr>
          </w:p>
          <w:p w14:paraId="7B6C7D95" w14:textId="77777777" w:rsidR="002C16B9" w:rsidRPr="0023290A" w:rsidRDefault="00672BBA" w:rsidP="003C661D">
            <w:pPr>
              <w:rPr>
                <w:rFonts w:ascii="Arial" w:hAnsi="Arial" w:cs="Arial"/>
              </w:rPr>
            </w:pPr>
            <w:proofErr w:type="gramStart"/>
            <w:r w:rsidRPr="0023290A">
              <w:rPr>
                <w:rFonts w:ascii="Arial" w:hAnsi="Arial" w:cs="Arial"/>
              </w:rPr>
              <w:t>JC  WH</w:t>
            </w:r>
            <w:proofErr w:type="gramEnd"/>
          </w:p>
          <w:p w14:paraId="0C1AAB21" w14:textId="77777777" w:rsidR="005F3845" w:rsidRPr="0023290A" w:rsidRDefault="005F3845" w:rsidP="003C661D">
            <w:pPr>
              <w:rPr>
                <w:rFonts w:ascii="Arial" w:hAnsi="Arial" w:cs="Arial"/>
              </w:rPr>
            </w:pPr>
          </w:p>
        </w:tc>
      </w:tr>
      <w:tr w:rsidR="003C661D" w:rsidRPr="0023290A" w14:paraId="2D6F7ACE" w14:textId="77777777" w:rsidTr="00FA0CA0">
        <w:tc>
          <w:tcPr>
            <w:tcW w:w="1271" w:type="dxa"/>
          </w:tcPr>
          <w:p w14:paraId="532F722E" w14:textId="77777777" w:rsidR="003C661D" w:rsidRPr="0023290A" w:rsidRDefault="00672BBA" w:rsidP="003C661D">
            <w:pPr>
              <w:jc w:val="right"/>
              <w:rPr>
                <w:rFonts w:ascii="Arial" w:hAnsi="Arial" w:cs="Arial"/>
              </w:rPr>
            </w:pPr>
            <w:r w:rsidRPr="0023290A">
              <w:rPr>
                <w:rFonts w:ascii="Arial" w:hAnsi="Arial" w:cs="Arial"/>
              </w:rPr>
              <w:t>vii</w:t>
            </w:r>
          </w:p>
        </w:tc>
        <w:tc>
          <w:tcPr>
            <w:tcW w:w="6662" w:type="dxa"/>
          </w:tcPr>
          <w:p w14:paraId="5E3C3523" w14:textId="77777777" w:rsidR="003C661D" w:rsidRPr="0023290A" w:rsidRDefault="00672BBA" w:rsidP="003C661D">
            <w:pPr>
              <w:rPr>
                <w:rFonts w:ascii="Arial" w:hAnsi="Arial" w:cs="Arial"/>
                <w:u w:val="single"/>
              </w:rPr>
            </w:pPr>
            <w:r w:rsidRPr="0023290A">
              <w:rPr>
                <w:rFonts w:ascii="Arial" w:hAnsi="Arial" w:cs="Arial"/>
                <w:u w:val="single"/>
              </w:rPr>
              <w:t>Trees at the Parish Hall car park</w:t>
            </w:r>
          </w:p>
          <w:p w14:paraId="46CF652B" w14:textId="77777777" w:rsidR="00672BBA" w:rsidRPr="0023290A" w:rsidRDefault="00672BBA" w:rsidP="00672BBA">
            <w:pPr>
              <w:rPr>
                <w:rFonts w:ascii="Arial" w:hAnsi="Arial" w:cs="Arial"/>
              </w:rPr>
            </w:pPr>
            <w:r w:rsidRPr="0023290A">
              <w:rPr>
                <w:rFonts w:ascii="Arial" w:hAnsi="Arial" w:cs="Arial"/>
              </w:rPr>
              <w:t xml:space="preserve">Reports have been received that one is </w:t>
            </w:r>
            <w:proofErr w:type="gramStart"/>
            <w:r w:rsidRPr="0023290A">
              <w:rPr>
                <w:rFonts w:ascii="Arial" w:hAnsi="Arial" w:cs="Arial"/>
              </w:rPr>
              <w:t>dead</w:t>
            </w:r>
            <w:proofErr w:type="gramEnd"/>
            <w:r w:rsidRPr="0023290A">
              <w:rPr>
                <w:rFonts w:ascii="Arial" w:hAnsi="Arial" w:cs="Arial"/>
              </w:rPr>
              <w:t xml:space="preserve"> and one is diseased and overhanging the car park.  Councillors will visit to review and assess and potentially seek quotations for remedial work</w:t>
            </w:r>
          </w:p>
        </w:tc>
        <w:tc>
          <w:tcPr>
            <w:tcW w:w="1083" w:type="dxa"/>
          </w:tcPr>
          <w:p w14:paraId="1D68FA37" w14:textId="77777777" w:rsidR="003C661D" w:rsidRPr="0023290A" w:rsidRDefault="003C661D" w:rsidP="003C661D">
            <w:pPr>
              <w:jc w:val="center"/>
              <w:rPr>
                <w:rFonts w:ascii="Arial" w:hAnsi="Arial" w:cs="Arial"/>
              </w:rPr>
            </w:pPr>
          </w:p>
          <w:p w14:paraId="5F53D06B" w14:textId="77777777" w:rsidR="00672BBA" w:rsidRPr="0023290A" w:rsidRDefault="00672BBA" w:rsidP="003C661D">
            <w:pPr>
              <w:jc w:val="center"/>
              <w:rPr>
                <w:rFonts w:ascii="Arial" w:hAnsi="Arial" w:cs="Arial"/>
              </w:rPr>
            </w:pPr>
            <w:proofErr w:type="gramStart"/>
            <w:r w:rsidRPr="0023290A">
              <w:rPr>
                <w:rFonts w:ascii="Arial" w:hAnsi="Arial" w:cs="Arial"/>
              </w:rPr>
              <w:t>AC  WH</w:t>
            </w:r>
            <w:proofErr w:type="gramEnd"/>
          </w:p>
        </w:tc>
      </w:tr>
      <w:tr w:rsidR="006B17B0" w:rsidRPr="0023290A" w14:paraId="1D130B23" w14:textId="77777777" w:rsidTr="00FA0CA0">
        <w:tc>
          <w:tcPr>
            <w:tcW w:w="1271" w:type="dxa"/>
          </w:tcPr>
          <w:p w14:paraId="28C6F3D3" w14:textId="77777777" w:rsidR="006B17B0" w:rsidRPr="0023290A" w:rsidRDefault="006B17B0" w:rsidP="003C661D">
            <w:pPr>
              <w:jc w:val="right"/>
              <w:rPr>
                <w:rFonts w:ascii="Arial" w:hAnsi="Arial" w:cs="Arial"/>
              </w:rPr>
            </w:pPr>
          </w:p>
        </w:tc>
        <w:tc>
          <w:tcPr>
            <w:tcW w:w="6662" w:type="dxa"/>
          </w:tcPr>
          <w:p w14:paraId="7384A7F6" w14:textId="77777777" w:rsidR="006B17B0" w:rsidRPr="0023290A" w:rsidRDefault="006B17B0" w:rsidP="003C661D">
            <w:pPr>
              <w:rPr>
                <w:rFonts w:ascii="Arial" w:hAnsi="Arial" w:cs="Arial"/>
                <w:u w:val="single"/>
              </w:rPr>
            </w:pPr>
          </w:p>
        </w:tc>
        <w:tc>
          <w:tcPr>
            <w:tcW w:w="1083" w:type="dxa"/>
          </w:tcPr>
          <w:p w14:paraId="432C7F0E" w14:textId="77777777" w:rsidR="006B17B0" w:rsidRPr="0023290A" w:rsidRDefault="006B17B0" w:rsidP="003C661D">
            <w:pPr>
              <w:jc w:val="center"/>
              <w:rPr>
                <w:rFonts w:ascii="Arial" w:hAnsi="Arial" w:cs="Arial"/>
              </w:rPr>
            </w:pPr>
          </w:p>
        </w:tc>
      </w:tr>
      <w:tr w:rsidR="00A67AF6" w:rsidRPr="0023290A" w14:paraId="3C654AEC" w14:textId="77777777" w:rsidTr="00FA0CA0">
        <w:tc>
          <w:tcPr>
            <w:tcW w:w="1271" w:type="dxa"/>
          </w:tcPr>
          <w:p w14:paraId="7E9F0964" w14:textId="77777777" w:rsidR="00A67AF6" w:rsidRPr="0023290A" w:rsidRDefault="006B17B0" w:rsidP="00736F57">
            <w:pPr>
              <w:rPr>
                <w:rFonts w:ascii="Arial" w:hAnsi="Arial" w:cs="Arial"/>
              </w:rPr>
            </w:pPr>
            <w:r w:rsidRPr="0023290A">
              <w:rPr>
                <w:rFonts w:ascii="Arial" w:hAnsi="Arial" w:cs="Arial"/>
              </w:rPr>
              <w:t>12</w:t>
            </w:r>
          </w:p>
        </w:tc>
        <w:tc>
          <w:tcPr>
            <w:tcW w:w="6662" w:type="dxa"/>
          </w:tcPr>
          <w:p w14:paraId="36382CB4" w14:textId="77777777" w:rsidR="00A67AF6" w:rsidRPr="0023290A" w:rsidRDefault="00672BBA" w:rsidP="009555F4">
            <w:pPr>
              <w:rPr>
                <w:rFonts w:ascii="Arial" w:hAnsi="Arial" w:cs="Arial"/>
                <w:b/>
              </w:rPr>
            </w:pPr>
            <w:r w:rsidRPr="0023290A">
              <w:rPr>
                <w:rFonts w:ascii="Arial" w:hAnsi="Arial" w:cs="Arial"/>
                <w:b/>
              </w:rPr>
              <w:t>The casual vacancy for a parish councillor</w:t>
            </w:r>
          </w:p>
        </w:tc>
        <w:tc>
          <w:tcPr>
            <w:tcW w:w="1083" w:type="dxa"/>
          </w:tcPr>
          <w:p w14:paraId="2417B41C" w14:textId="77777777" w:rsidR="004F5AE6" w:rsidRPr="0023290A" w:rsidRDefault="004F5AE6" w:rsidP="003C661D">
            <w:pPr>
              <w:jc w:val="center"/>
              <w:rPr>
                <w:rFonts w:ascii="Arial" w:hAnsi="Arial" w:cs="Arial"/>
              </w:rPr>
            </w:pPr>
          </w:p>
        </w:tc>
      </w:tr>
      <w:tr w:rsidR="006B17B0" w:rsidRPr="0023290A" w14:paraId="3815867F" w14:textId="77777777" w:rsidTr="00FA0CA0">
        <w:tc>
          <w:tcPr>
            <w:tcW w:w="1271" w:type="dxa"/>
          </w:tcPr>
          <w:p w14:paraId="14F814C8" w14:textId="77777777" w:rsidR="006B17B0" w:rsidRPr="0023290A" w:rsidRDefault="006B17B0" w:rsidP="00736F57">
            <w:pPr>
              <w:rPr>
                <w:rFonts w:ascii="Arial" w:hAnsi="Arial" w:cs="Arial"/>
              </w:rPr>
            </w:pPr>
          </w:p>
        </w:tc>
        <w:tc>
          <w:tcPr>
            <w:tcW w:w="6662" w:type="dxa"/>
          </w:tcPr>
          <w:p w14:paraId="0C41F65B" w14:textId="77777777" w:rsidR="006B17B0" w:rsidRPr="0023290A" w:rsidRDefault="006B17B0" w:rsidP="006B17B0">
            <w:pPr>
              <w:rPr>
                <w:rFonts w:ascii="Arial" w:hAnsi="Arial" w:cs="Arial"/>
              </w:rPr>
            </w:pPr>
            <w:r w:rsidRPr="0023290A">
              <w:rPr>
                <w:rFonts w:ascii="Arial" w:hAnsi="Arial" w:cs="Arial"/>
              </w:rPr>
              <w:t>This has been advertised in The Link and on Facebook and will be in the January Chew Valley Gazette.  Councillors will continue to seek interest and can use a model application form with potential candidates.</w:t>
            </w:r>
          </w:p>
        </w:tc>
        <w:tc>
          <w:tcPr>
            <w:tcW w:w="1083" w:type="dxa"/>
          </w:tcPr>
          <w:p w14:paraId="5994AF4A" w14:textId="77777777" w:rsidR="006B17B0" w:rsidRPr="0023290A" w:rsidRDefault="006B17B0" w:rsidP="003C661D">
            <w:pPr>
              <w:jc w:val="center"/>
              <w:rPr>
                <w:rFonts w:ascii="Arial" w:hAnsi="Arial" w:cs="Arial"/>
              </w:rPr>
            </w:pPr>
          </w:p>
        </w:tc>
      </w:tr>
      <w:tr w:rsidR="00A67AF6" w:rsidRPr="0023290A" w14:paraId="32C36863" w14:textId="77777777" w:rsidTr="00FA0CA0">
        <w:tc>
          <w:tcPr>
            <w:tcW w:w="1271" w:type="dxa"/>
          </w:tcPr>
          <w:p w14:paraId="2CD57D18" w14:textId="77777777" w:rsidR="00A67AF6" w:rsidRPr="0023290A" w:rsidRDefault="00A67AF6" w:rsidP="003C661D">
            <w:pPr>
              <w:jc w:val="right"/>
              <w:rPr>
                <w:rFonts w:ascii="Arial" w:hAnsi="Arial" w:cs="Arial"/>
              </w:rPr>
            </w:pPr>
          </w:p>
        </w:tc>
        <w:tc>
          <w:tcPr>
            <w:tcW w:w="6662" w:type="dxa"/>
          </w:tcPr>
          <w:p w14:paraId="152CDC16" w14:textId="77777777" w:rsidR="00A67AF6" w:rsidRPr="0023290A" w:rsidRDefault="00A67AF6" w:rsidP="00A67AF6">
            <w:pPr>
              <w:keepLines/>
              <w:rPr>
                <w:rFonts w:ascii="Arial" w:hAnsi="Arial" w:cs="Arial"/>
                <w:b/>
              </w:rPr>
            </w:pPr>
          </w:p>
        </w:tc>
        <w:tc>
          <w:tcPr>
            <w:tcW w:w="1083" w:type="dxa"/>
          </w:tcPr>
          <w:p w14:paraId="7503EDB6" w14:textId="77777777" w:rsidR="00A67AF6" w:rsidRPr="0023290A" w:rsidRDefault="00A67AF6" w:rsidP="003C661D">
            <w:pPr>
              <w:jc w:val="center"/>
              <w:rPr>
                <w:rFonts w:ascii="Arial" w:hAnsi="Arial" w:cs="Arial"/>
              </w:rPr>
            </w:pPr>
          </w:p>
        </w:tc>
      </w:tr>
      <w:tr w:rsidR="003C661D" w:rsidRPr="0023290A" w14:paraId="1274EA4B" w14:textId="77777777" w:rsidTr="00FA0CA0">
        <w:tc>
          <w:tcPr>
            <w:tcW w:w="1271" w:type="dxa"/>
          </w:tcPr>
          <w:p w14:paraId="0D886ED1" w14:textId="77777777" w:rsidR="003C661D" w:rsidRPr="0023290A" w:rsidRDefault="006B17B0" w:rsidP="003C661D">
            <w:pPr>
              <w:rPr>
                <w:rFonts w:ascii="Arial" w:hAnsi="Arial" w:cs="Arial"/>
              </w:rPr>
            </w:pPr>
            <w:r w:rsidRPr="0023290A">
              <w:rPr>
                <w:rFonts w:ascii="Arial" w:hAnsi="Arial" w:cs="Arial"/>
              </w:rPr>
              <w:t>13</w:t>
            </w:r>
          </w:p>
        </w:tc>
        <w:tc>
          <w:tcPr>
            <w:tcW w:w="6662" w:type="dxa"/>
          </w:tcPr>
          <w:p w14:paraId="460FFB07" w14:textId="77777777" w:rsidR="003C661D" w:rsidRPr="0023290A" w:rsidRDefault="003C661D" w:rsidP="003C661D">
            <w:pPr>
              <w:rPr>
                <w:rFonts w:ascii="Arial" w:hAnsi="Arial" w:cs="Arial"/>
                <w:b/>
              </w:rPr>
            </w:pPr>
            <w:r w:rsidRPr="0023290A">
              <w:rPr>
                <w:rFonts w:ascii="Arial" w:hAnsi="Arial" w:cs="Arial"/>
                <w:b/>
              </w:rPr>
              <w:t xml:space="preserve">To confirm the date of the next </w:t>
            </w:r>
            <w:proofErr w:type="gramStart"/>
            <w:r w:rsidRPr="0023290A">
              <w:rPr>
                <w:rFonts w:ascii="Arial" w:hAnsi="Arial" w:cs="Arial"/>
                <w:b/>
              </w:rPr>
              <w:t>meeting :</w:t>
            </w:r>
            <w:proofErr w:type="gramEnd"/>
          </w:p>
        </w:tc>
        <w:tc>
          <w:tcPr>
            <w:tcW w:w="1083" w:type="dxa"/>
          </w:tcPr>
          <w:p w14:paraId="6E1E10BC" w14:textId="77777777" w:rsidR="003C661D" w:rsidRPr="0023290A" w:rsidRDefault="003C661D" w:rsidP="003C661D">
            <w:pPr>
              <w:rPr>
                <w:rFonts w:ascii="Arial" w:hAnsi="Arial" w:cs="Arial"/>
              </w:rPr>
            </w:pPr>
          </w:p>
        </w:tc>
      </w:tr>
      <w:tr w:rsidR="003C661D" w:rsidRPr="0023290A" w14:paraId="308EDED8" w14:textId="77777777" w:rsidTr="00FA0CA0">
        <w:tc>
          <w:tcPr>
            <w:tcW w:w="1271" w:type="dxa"/>
          </w:tcPr>
          <w:p w14:paraId="2A4D0B9A" w14:textId="77777777" w:rsidR="003C661D" w:rsidRPr="0023290A" w:rsidRDefault="003C661D" w:rsidP="003C661D">
            <w:pPr>
              <w:rPr>
                <w:rFonts w:ascii="Arial" w:hAnsi="Arial" w:cs="Arial"/>
                <w:sz w:val="36"/>
                <w:szCs w:val="36"/>
              </w:rPr>
            </w:pPr>
          </w:p>
        </w:tc>
        <w:tc>
          <w:tcPr>
            <w:tcW w:w="6662" w:type="dxa"/>
          </w:tcPr>
          <w:p w14:paraId="68C2C9F1" w14:textId="77777777" w:rsidR="003C661D" w:rsidRPr="0023290A" w:rsidRDefault="003C661D" w:rsidP="003C661D">
            <w:pPr>
              <w:jc w:val="center"/>
              <w:rPr>
                <w:rFonts w:ascii="Arial" w:hAnsi="Arial" w:cs="Arial"/>
                <w:sz w:val="24"/>
                <w:szCs w:val="24"/>
              </w:rPr>
            </w:pPr>
          </w:p>
          <w:p w14:paraId="13CA08D5" w14:textId="77777777" w:rsidR="004F5AE6" w:rsidRPr="0023290A" w:rsidRDefault="004F5AE6" w:rsidP="004F5AE6">
            <w:pPr>
              <w:ind w:left="643"/>
              <w:rPr>
                <w:rFonts w:ascii="Arial" w:hAnsi="Arial" w:cs="Arial"/>
              </w:rPr>
            </w:pPr>
            <w:r w:rsidRPr="0023290A">
              <w:rPr>
                <w:rFonts w:ascii="Arial" w:hAnsi="Arial" w:cs="Arial"/>
              </w:rPr>
              <w:t>All meetings to be held remotely until further notice.</w:t>
            </w:r>
          </w:p>
          <w:p w14:paraId="48C18488" w14:textId="77777777" w:rsidR="004F5AE6" w:rsidRPr="0023290A" w:rsidRDefault="004F5AE6" w:rsidP="004F5AE6">
            <w:pPr>
              <w:ind w:left="1286" w:firstLine="77"/>
              <w:rPr>
                <w:rFonts w:ascii="Arial" w:hAnsi="Arial" w:cs="Arial"/>
              </w:rPr>
            </w:pPr>
            <w:r w:rsidRPr="0023290A">
              <w:rPr>
                <w:rFonts w:ascii="Arial" w:hAnsi="Arial" w:cs="Arial"/>
              </w:rPr>
              <w:t>Thursday 14</w:t>
            </w:r>
            <w:r w:rsidRPr="0023290A">
              <w:rPr>
                <w:rFonts w:ascii="Arial" w:hAnsi="Arial" w:cs="Arial"/>
                <w:vertAlign w:val="superscript"/>
              </w:rPr>
              <w:t>th</w:t>
            </w:r>
            <w:r w:rsidRPr="0023290A">
              <w:rPr>
                <w:rFonts w:ascii="Arial" w:hAnsi="Arial" w:cs="Arial"/>
              </w:rPr>
              <w:t xml:space="preserve"> January 2021</w:t>
            </w:r>
          </w:p>
          <w:p w14:paraId="4306353D" w14:textId="77777777" w:rsidR="006B17B0" w:rsidRPr="0023290A" w:rsidRDefault="006B17B0" w:rsidP="004F5AE6">
            <w:pPr>
              <w:ind w:left="1286" w:firstLine="77"/>
              <w:rPr>
                <w:rFonts w:ascii="Arial" w:hAnsi="Arial" w:cs="Arial"/>
              </w:rPr>
            </w:pPr>
            <w:r w:rsidRPr="0023290A">
              <w:rPr>
                <w:rFonts w:ascii="Arial" w:hAnsi="Arial" w:cs="Arial"/>
              </w:rPr>
              <w:t>Thursday 11</w:t>
            </w:r>
            <w:r w:rsidRPr="0023290A">
              <w:rPr>
                <w:rFonts w:ascii="Arial" w:hAnsi="Arial" w:cs="Arial"/>
                <w:vertAlign w:val="superscript"/>
              </w:rPr>
              <w:t>th</w:t>
            </w:r>
            <w:r w:rsidRPr="0023290A">
              <w:rPr>
                <w:rFonts w:ascii="Arial" w:hAnsi="Arial" w:cs="Arial"/>
              </w:rPr>
              <w:t xml:space="preserve"> February 2021</w:t>
            </w:r>
          </w:p>
          <w:p w14:paraId="60354B36" w14:textId="77777777" w:rsidR="003C661D" w:rsidRPr="0023290A" w:rsidRDefault="003C661D" w:rsidP="003C661D">
            <w:pPr>
              <w:pStyle w:val="ListParagraph"/>
              <w:spacing w:before="0" w:beforeAutospacing="0" w:after="0" w:afterAutospacing="0"/>
              <w:jc w:val="center"/>
              <w:rPr>
                <w:rFonts w:cs="Arial"/>
              </w:rPr>
            </w:pPr>
          </w:p>
          <w:p w14:paraId="77933F97" w14:textId="77777777" w:rsidR="003C661D" w:rsidRPr="0023290A" w:rsidRDefault="003C661D" w:rsidP="003C661D">
            <w:pPr>
              <w:jc w:val="center"/>
              <w:rPr>
                <w:rFonts w:ascii="Arial" w:hAnsi="Arial" w:cs="Arial"/>
                <w:sz w:val="24"/>
                <w:szCs w:val="24"/>
              </w:rPr>
            </w:pPr>
            <w:r w:rsidRPr="0023290A">
              <w:rPr>
                <w:rFonts w:ascii="Arial" w:hAnsi="Arial" w:cs="Arial"/>
                <w:sz w:val="24"/>
                <w:szCs w:val="24"/>
              </w:rPr>
              <w:t xml:space="preserve">Joining details will be published with the Agenda by </w:t>
            </w:r>
            <w:r w:rsidR="00544F01" w:rsidRPr="0023290A">
              <w:rPr>
                <w:rFonts w:ascii="Arial" w:hAnsi="Arial" w:cs="Arial"/>
                <w:sz w:val="24"/>
                <w:szCs w:val="24"/>
              </w:rPr>
              <w:t>7</w:t>
            </w:r>
            <w:r w:rsidR="00544F01" w:rsidRPr="0023290A">
              <w:rPr>
                <w:rFonts w:ascii="Arial" w:hAnsi="Arial" w:cs="Arial"/>
                <w:sz w:val="24"/>
                <w:szCs w:val="24"/>
                <w:vertAlign w:val="superscript"/>
              </w:rPr>
              <w:t>th</w:t>
            </w:r>
            <w:r w:rsidR="00544F01" w:rsidRPr="0023290A">
              <w:rPr>
                <w:rFonts w:ascii="Arial" w:hAnsi="Arial" w:cs="Arial"/>
                <w:sz w:val="24"/>
                <w:szCs w:val="24"/>
              </w:rPr>
              <w:t xml:space="preserve"> January </w:t>
            </w:r>
            <w:r w:rsidR="006B17B0" w:rsidRPr="0023290A">
              <w:rPr>
                <w:rFonts w:ascii="Arial" w:hAnsi="Arial" w:cs="Arial"/>
                <w:sz w:val="24"/>
                <w:szCs w:val="24"/>
              </w:rPr>
              <w:t>and 4</w:t>
            </w:r>
            <w:r w:rsidR="006B17B0" w:rsidRPr="0023290A">
              <w:rPr>
                <w:rFonts w:ascii="Arial" w:hAnsi="Arial" w:cs="Arial"/>
                <w:sz w:val="24"/>
                <w:szCs w:val="24"/>
                <w:vertAlign w:val="superscript"/>
              </w:rPr>
              <w:t>th</w:t>
            </w:r>
            <w:r w:rsidR="006B17B0" w:rsidRPr="0023290A">
              <w:rPr>
                <w:rFonts w:ascii="Arial" w:hAnsi="Arial" w:cs="Arial"/>
                <w:sz w:val="24"/>
                <w:szCs w:val="24"/>
              </w:rPr>
              <w:t xml:space="preserve"> February </w:t>
            </w:r>
            <w:r w:rsidR="00544F01" w:rsidRPr="0023290A">
              <w:rPr>
                <w:rFonts w:ascii="Arial" w:hAnsi="Arial" w:cs="Arial"/>
                <w:sz w:val="24"/>
                <w:szCs w:val="24"/>
              </w:rPr>
              <w:t>2021.</w:t>
            </w:r>
            <w:r w:rsidRPr="0023290A">
              <w:rPr>
                <w:rFonts w:ascii="Arial" w:hAnsi="Arial" w:cs="Arial"/>
                <w:sz w:val="24"/>
                <w:szCs w:val="24"/>
              </w:rPr>
              <w:t xml:space="preserve">  In the meantime, please contact the Clerk if you have any questions about attendance.</w:t>
            </w:r>
          </w:p>
          <w:p w14:paraId="66FB700D" w14:textId="77777777" w:rsidR="003C661D" w:rsidRPr="0023290A" w:rsidRDefault="003C661D" w:rsidP="003C661D">
            <w:pPr>
              <w:jc w:val="center"/>
              <w:rPr>
                <w:rFonts w:ascii="Arial" w:hAnsi="Arial" w:cs="Arial"/>
                <w:sz w:val="24"/>
                <w:szCs w:val="24"/>
              </w:rPr>
            </w:pPr>
          </w:p>
        </w:tc>
        <w:tc>
          <w:tcPr>
            <w:tcW w:w="1083" w:type="dxa"/>
          </w:tcPr>
          <w:p w14:paraId="570687A6" w14:textId="77777777" w:rsidR="003C661D" w:rsidRPr="0023290A" w:rsidRDefault="003C661D" w:rsidP="003C661D">
            <w:pPr>
              <w:rPr>
                <w:rFonts w:ascii="Arial" w:hAnsi="Arial" w:cs="Arial"/>
                <w:sz w:val="36"/>
                <w:szCs w:val="36"/>
              </w:rPr>
            </w:pPr>
          </w:p>
        </w:tc>
      </w:tr>
    </w:tbl>
    <w:p w14:paraId="7407E1C0" w14:textId="77777777" w:rsidR="00D105A0" w:rsidRPr="0023290A" w:rsidRDefault="00D105A0" w:rsidP="0006174D">
      <w:pPr>
        <w:rPr>
          <w:rFonts w:ascii="Arial" w:hAnsi="Arial" w:cs="Arial"/>
          <w:sz w:val="36"/>
          <w:szCs w:val="36"/>
        </w:rPr>
      </w:pPr>
    </w:p>
    <w:p w14:paraId="6D6C886B" w14:textId="77777777" w:rsidR="0084768F" w:rsidRPr="0023290A" w:rsidRDefault="0084768F" w:rsidP="0006174D">
      <w:pPr>
        <w:rPr>
          <w:rFonts w:ascii="Arial" w:hAnsi="Arial" w:cs="Arial"/>
          <w:sz w:val="36"/>
          <w:szCs w:val="36"/>
        </w:rPr>
      </w:pPr>
    </w:p>
    <w:p w14:paraId="77BA72DE" w14:textId="77777777" w:rsidR="0084768F" w:rsidRPr="0023290A" w:rsidRDefault="0084768F" w:rsidP="0006174D">
      <w:pPr>
        <w:rPr>
          <w:rFonts w:ascii="Arial" w:hAnsi="Arial" w:cs="Arial"/>
          <w:sz w:val="36"/>
          <w:szCs w:val="36"/>
        </w:rPr>
      </w:pPr>
    </w:p>
    <w:p w14:paraId="46D5B48C" w14:textId="77777777" w:rsidR="006B17B0" w:rsidRPr="0023290A" w:rsidRDefault="006B17B0" w:rsidP="006B17B0">
      <w:pPr>
        <w:rPr>
          <w:rFonts w:ascii="Arial" w:hAnsi="Arial" w:cs="Arial"/>
          <w:b/>
          <w:sz w:val="28"/>
          <w:szCs w:val="28"/>
        </w:rPr>
      </w:pPr>
    </w:p>
    <w:p w14:paraId="0F7C291E" w14:textId="77777777" w:rsidR="006B17B0" w:rsidRPr="0023290A" w:rsidRDefault="006B17B0" w:rsidP="006B17B0">
      <w:pPr>
        <w:rPr>
          <w:rFonts w:ascii="Arial" w:hAnsi="Arial" w:cs="Arial"/>
          <w:b/>
          <w:sz w:val="28"/>
          <w:szCs w:val="28"/>
        </w:rPr>
      </w:pPr>
    </w:p>
    <w:p w14:paraId="2942179A" w14:textId="77777777" w:rsidR="006B17B0" w:rsidRPr="0023290A" w:rsidRDefault="006B17B0" w:rsidP="006B17B0">
      <w:pPr>
        <w:jc w:val="right"/>
        <w:rPr>
          <w:rFonts w:ascii="Arial" w:hAnsi="Arial" w:cs="Arial"/>
          <w:b/>
          <w:sz w:val="28"/>
          <w:szCs w:val="28"/>
        </w:rPr>
      </w:pPr>
      <w:r w:rsidRPr="0023290A">
        <w:rPr>
          <w:rFonts w:ascii="Arial" w:hAnsi="Arial" w:cs="Arial"/>
          <w:b/>
          <w:sz w:val="28"/>
          <w:szCs w:val="28"/>
        </w:rPr>
        <w:t>Financial Report below…</w:t>
      </w:r>
    </w:p>
    <w:p w14:paraId="67902F28" w14:textId="77777777" w:rsidR="006B17B0" w:rsidRPr="0023290A" w:rsidRDefault="006B17B0" w:rsidP="006B17B0">
      <w:pPr>
        <w:rPr>
          <w:rFonts w:ascii="Arial" w:hAnsi="Arial" w:cs="Arial"/>
          <w:b/>
          <w:sz w:val="28"/>
          <w:szCs w:val="28"/>
        </w:rPr>
      </w:pPr>
    </w:p>
    <w:p w14:paraId="216E04EC" w14:textId="77777777" w:rsidR="006B17B0" w:rsidRPr="0023290A" w:rsidRDefault="006B17B0" w:rsidP="006B17B0">
      <w:pPr>
        <w:rPr>
          <w:rFonts w:ascii="Arial" w:hAnsi="Arial" w:cs="Arial"/>
          <w:b/>
          <w:sz w:val="28"/>
          <w:szCs w:val="28"/>
        </w:rPr>
      </w:pPr>
    </w:p>
    <w:p w14:paraId="14BFA116" w14:textId="77777777" w:rsidR="006B17B0" w:rsidRPr="0023290A" w:rsidRDefault="006B17B0" w:rsidP="006B17B0">
      <w:pPr>
        <w:rPr>
          <w:rFonts w:ascii="Arial" w:hAnsi="Arial" w:cs="Arial"/>
          <w:b/>
          <w:sz w:val="28"/>
          <w:szCs w:val="28"/>
        </w:rPr>
      </w:pPr>
    </w:p>
    <w:p w14:paraId="16938A2F" w14:textId="77777777" w:rsidR="006B17B0" w:rsidRPr="0023290A" w:rsidRDefault="006B17B0" w:rsidP="006B17B0">
      <w:pPr>
        <w:rPr>
          <w:rFonts w:ascii="Arial" w:hAnsi="Arial" w:cs="Arial"/>
          <w:b/>
          <w:sz w:val="28"/>
          <w:szCs w:val="28"/>
        </w:rPr>
      </w:pPr>
    </w:p>
    <w:p w14:paraId="3528E19A" w14:textId="77777777" w:rsidR="006B17B0" w:rsidRPr="0023290A" w:rsidRDefault="006B17B0" w:rsidP="006B17B0">
      <w:pPr>
        <w:rPr>
          <w:rFonts w:ascii="Arial" w:hAnsi="Arial" w:cs="Arial"/>
          <w:b/>
          <w:sz w:val="28"/>
          <w:szCs w:val="28"/>
        </w:rPr>
      </w:pPr>
    </w:p>
    <w:p w14:paraId="7C639115" w14:textId="77777777" w:rsidR="006B17B0" w:rsidRPr="0023290A" w:rsidRDefault="006B17B0" w:rsidP="006B17B0">
      <w:pPr>
        <w:rPr>
          <w:rFonts w:ascii="Arial" w:hAnsi="Arial" w:cs="Arial"/>
          <w:b/>
          <w:sz w:val="28"/>
          <w:szCs w:val="28"/>
        </w:rPr>
      </w:pPr>
    </w:p>
    <w:p w14:paraId="12C1BF0E" w14:textId="77777777" w:rsidR="006B17B0" w:rsidRPr="0023290A" w:rsidRDefault="006B17B0" w:rsidP="006B17B0">
      <w:pPr>
        <w:rPr>
          <w:rFonts w:ascii="Arial" w:hAnsi="Arial" w:cs="Arial"/>
          <w:b/>
          <w:sz w:val="28"/>
          <w:szCs w:val="28"/>
        </w:rPr>
      </w:pPr>
    </w:p>
    <w:p w14:paraId="2DCB2945" w14:textId="77777777" w:rsidR="006B17B0" w:rsidRPr="0023290A" w:rsidRDefault="006B17B0" w:rsidP="006B17B0">
      <w:pPr>
        <w:rPr>
          <w:rFonts w:ascii="Arial" w:hAnsi="Arial" w:cs="Arial"/>
          <w:b/>
          <w:sz w:val="28"/>
          <w:szCs w:val="28"/>
        </w:rPr>
      </w:pPr>
    </w:p>
    <w:p w14:paraId="65FB03D9" w14:textId="77777777" w:rsidR="006B17B0" w:rsidRPr="0023290A" w:rsidRDefault="006B17B0" w:rsidP="006B17B0">
      <w:pPr>
        <w:rPr>
          <w:rFonts w:ascii="Arial" w:hAnsi="Arial" w:cs="Arial"/>
          <w:b/>
          <w:sz w:val="28"/>
          <w:szCs w:val="28"/>
        </w:rPr>
      </w:pPr>
    </w:p>
    <w:p w14:paraId="69CF761E" w14:textId="77777777" w:rsidR="006B17B0" w:rsidRPr="0023290A" w:rsidRDefault="006B17B0" w:rsidP="006B17B0">
      <w:pPr>
        <w:rPr>
          <w:rFonts w:ascii="Arial" w:hAnsi="Arial" w:cs="Arial"/>
          <w:b/>
          <w:sz w:val="28"/>
          <w:szCs w:val="28"/>
        </w:rPr>
      </w:pPr>
    </w:p>
    <w:p w14:paraId="56F35861" w14:textId="77777777" w:rsidR="006B17B0" w:rsidRPr="0023290A" w:rsidRDefault="006B17B0" w:rsidP="006B17B0">
      <w:pPr>
        <w:rPr>
          <w:rFonts w:ascii="Arial" w:hAnsi="Arial" w:cs="Arial"/>
          <w:b/>
          <w:sz w:val="28"/>
          <w:szCs w:val="28"/>
        </w:rPr>
      </w:pPr>
    </w:p>
    <w:p w14:paraId="50926844" w14:textId="77777777" w:rsidR="006B17B0" w:rsidRPr="0023290A" w:rsidRDefault="006B17B0" w:rsidP="006B17B0">
      <w:pPr>
        <w:rPr>
          <w:rFonts w:ascii="Arial" w:hAnsi="Arial" w:cs="Arial"/>
          <w:b/>
          <w:sz w:val="28"/>
          <w:szCs w:val="28"/>
        </w:rPr>
      </w:pPr>
    </w:p>
    <w:p w14:paraId="1BB6C92E" w14:textId="77777777" w:rsidR="006B17B0" w:rsidRPr="0023290A" w:rsidRDefault="006B17B0" w:rsidP="006B17B0">
      <w:pPr>
        <w:rPr>
          <w:rFonts w:ascii="Arial" w:hAnsi="Arial" w:cs="Arial"/>
          <w:b/>
          <w:sz w:val="28"/>
          <w:szCs w:val="28"/>
        </w:rPr>
      </w:pPr>
      <w:r w:rsidRPr="0023290A">
        <w:rPr>
          <w:rFonts w:ascii="Arial" w:hAnsi="Arial" w:cs="Arial"/>
          <w:b/>
          <w:sz w:val="28"/>
          <w:szCs w:val="28"/>
        </w:rPr>
        <w:lastRenderedPageBreak/>
        <w:t>UBLEY PARISH COUNCIL FINANCIAL REPORT FOR MEETING 10.12.20</w:t>
      </w:r>
    </w:p>
    <w:p w14:paraId="4E50A055" w14:textId="77777777" w:rsidR="006B17B0" w:rsidRPr="0023290A" w:rsidRDefault="006B17B0" w:rsidP="006B17B0">
      <w:pPr>
        <w:rPr>
          <w:rFonts w:ascii="Arial" w:hAnsi="Arial" w:cs="Arial"/>
          <w:b/>
          <w:sz w:val="28"/>
          <w:szCs w:val="28"/>
        </w:rPr>
      </w:pPr>
      <w:r w:rsidRPr="0023290A">
        <w:rPr>
          <w:rFonts w:ascii="Arial" w:hAnsi="Arial" w:cs="Arial"/>
          <w:b/>
          <w:sz w:val="28"/>
          <w:szCs w:val="28"/>
        </w:rPr>
        <w:t>_____________________________</w:t>
      </w:r>
      <w:r w:rsidR="0023290A">
        <w:rPr>
          <w:rFonts w:ascii="Arial" w:hAnsi="Arial" w:cs="Arial"/>
          <w:b/>
          <w:sz w:val="28"/>
          <w:szCs w:val="28"/>
        </w:rPr>
        <w:t>____________________________</w:t>
      </w:r>
    </w:p>
    <w:p w14:paraId="0623C6AE" w14:textId="77777777" w:rsidR="006B17B0" w:rsidRPr="0023290A" w:rsidRDefault="006B17B0" w:rsidP="006B17B0">
      <w:pPr>
        <w:pStyle w:val="ListParagraph"/>
        <w:keepLines w:val="0"/>
        <w:numPr>
          <w:ilvl w:val="0"/>
          <w:numId w:val="34"/>
        </w:numPr>
        <w:spacing w:before="0" w:beforeAutospacing="0" w:after="160" w:afterAutospacing="0" w:line="259" w:lineRule="auto"/>
        <w:rPr>
          <w:rFonts w:cs="Arial"/>
          <w:b/>
          <w:sz w:val="28"/>
          <w:szCs w:val="28"/>
        </w:rPr>
      </w:pPr>
      <w:r w:rsidRPr="0023290A">
        <w:rPr>
          <w:rFonts w:cs="Arial"/>
          <w:b/>
          <w:sz w:val="28"/>
          <w:szCs w:val="28"/>
        </w:rPr>
        <w:t>RECEIPTS</w:t>
      </w:r>
    </w:p>
    <w:p w14:paraId="2589C6F9" w14:textId="77777777" w:rsidR="006B17B0" w:rsidRPr="0023290A" w:rsidRDefault="006B17B0" w:rsidP="006B17B0">
      <w:pPr>
        <w:pStyle w:val="ListParagraph"/>
        <w:keepLines w:val="0"/>
        <w:numPr>
          <w:ilvl w:val="0"/>
          <w:numId w:val="37"/>
        </w:numPr>
        <w:spacing w:before="0" w:beforeAutospacing="0" w:after="160" w:afterAutospacing="0" w:line="259" w:lineRule="auto"/>
        <w:rPr>
          <w:rFonts w:cs="Arial"/>
        </w:rPr>
      </w:pPr>
      <w:r w:rsidRPr="0023290A">
        <w:rPr>
          <w:rFonts w:cs="Arial"/>
        </w:rPr>
        <w:t>£ 0.07 interest on the Business Reserve Account</w:t>
      </w:r>
    </w:p>
    <w:p w14:paraId="31A2F60E" w14:textId="77777777" w:rsidR="006B17B0" w:rsidRPr="0023290A" w:rsidRDefault="006B17B0" w:rsidP="006B17B0">
      <w:pPr>
        <w:pStyle w:val="ListParagraph"/>
        <w:keepLines w:val="0"/>
        <w:numPr>
          <w:ilvl w:val="0"/>
          <w:numId w:val="37"/>
        </w:numPr>
        <w:spacing w:before="0" w:beforeAutospacing="0" w:after="160" w:afterAutospacing="0" w:line="259" w:lineRule="auto"/>
        <w:rPr>
          <w:rFonts w:cs="Arial"/>
        </w:rPr>
      </w:pPr>
      <w:r w:rsidRPr="0023290A">
        <w:rPr>
          <w:rFonts w:cs="Arial"/>
        </w:rPr>
        <w:t>£ 225.00 – received from Ubley Primary School to cover use of the Glebe Field.  Remittance note received but payment arrived too late to reach the November bank statement.</w:t>
      </w:r>
    </w:p>
    <w:p w14:paraId="53C64862" w14:textId="77777777" w:rsidR="006B17B0" w:rsidRPr="0023290A" w:rsidRDefault="006B17B0" w:rsidP="006B17B0">
      <w:pPr>
        <w:pStyle w:val="ListParagraph"/>
        <w:rPr>
          <w:rFonts w:cs="Arial"/>
        </w:rPr>
      </w:pPr>
    </w:p>
    <w:p w14:paraId="78D3B482" w14:textId="77777777" w:rsidR="006B17B0" w:rsidRPr="0023290A" w:rsidRDefault="006B17B0" w:rsidP="006B17B0">
      <w:pPr>
        <w:pStyle w:val="ListParagraph"/>
        <w:keepLines w:val="0"/>
        <w:numPr>
          <w:ilvl w:val="0"/>
          <w:numId w:val="34"/>
        </w:numPr>
        <w:spacing w:before="0" w:beforeAutospacing="0" w:after="160" w:afterAutospacing="0" w:line="259" w:lineRule="auto"/>
        <w:rPr>
          <w:rFonts w:cs="Arial"/>
          <w:b/>
          <w:sz w:val="28"/>
          <w:szCs w:val="28"/>
        </w:rPr>
      </w:pPr>
      <w:r w:rsidRPr="0023290A">
        <w:rPr>
          <w:rFonts w:cs="Arial"/>
          <w:b/>
          <w:sz w:val="28"/>
          <w:szCs w:val="28"/>
        </w:rPr>
        <w:t>PAYMENTS to go before the 10</w:t>
      </w:r>
      <w:r w:rsidRPr="0023290A">
        <w:rPr>
          <w:rFonts w:cs="Arial"/>
          <w:b/>
          <w:sz w:val="28"/>
          <w:szCs w:val="28"/>
          <w:vertAlign w:val="superscript"/>
        </w:rPr>
        <w:t>th</w:t>
      </w:r>
      <w:r w:rsidRPr="0023290A">
        <w:rPr>
          <w:rFonts w:cs="Arial"/>
          <w:b/>
          <w:sz w:val="28"/>
          <w:szCs w:val="28"/>
        </w:rPr>
        <w:t xml:space="preserve"> December 2020 meeting of Ubley Parish Council</w:t>
      </w:r>
    </w:p>
    <w:p w14:paraId="6CC0E86B" w14:textId="77777777" w:rsidR="006B17B0" w:rsidRPr="0023290A" w:rsidRDefault="006B17B0" w:rsidP="006B17B0">
      <w:pPr>
        <w:spacing w:line="240" w:lineRule="auto"/>
        <w:ind w:firstLine="360"/>
        <w:contextualSpacing/>
        <w:rPr>
          <w:rFonts w:ascii="Arial" w:hAnsi="Arial" w:cs="Arial"/>
          <w:b/>
          <w:sz w:val="28"/>
          <w:szCs w:val="28"/>
        </w:rPr>
      </w:pPr>
      <w:r w:rsidRPr="0023290A">
        <w:rPr>
          <w:rFonts w:ascii="Arial" w:hAnsi="Arial" w:cs="Arial"/>
          <w:sz w:val="28"/>
          <w:szCs w:val="28"/>
          <w:u w:val="single"/>
        </w:rPr>
        <w:t>Details of the cheques</w:t>
      </w:r>
      <w:r w:rsidRPr="0023290A">
        <w:rPr>
          <w:rFonts w:ascii="Arial" w:hAnsi="Arial" w:cs="Arial"/>
          <w:b/>
          <w:sz w:val="28"/>
          <w:szCs w:val="28"/>
        </w:rPr>
        <w:t xml:space="preserve">:   </w:t>
      </w:r>
    </w:p>
    <w:p w14:paraId="3FA14130" w14:textId="77777777" w:rsidR="006B17B0" w:rsidRPr="0023290A" w:rsidRDefault="006B17B0" w:rsidP="006B17B0">
      <w:pPr>
        <w:spacing w:line="240" w:lineRule="auto"/>
        <w:ind w:firstLine="720"/>
        <w:contextualSpacing/>
        <w:rPr>
          <w:rFonts w:ascii="Arial" w:hAnsi="Arial" w:cs="Arial"/>
          <w:b/>
        </w:rPr>
      </w:pPr>
    </w:p>
    <w:p w14:paraId="284EB311" w14:textId="77777777" w:rsidR="006B17B0" w:rsidRPr="0023290A" w:rsidRDefault="006B17B0" w:rsidP="006B17B0">
      <w:pPr>
        <w:pStyle w:val="ListParagraph"/>
        <w:keepLines w:val="0"/>
        <w:numPr>
          <w:ilvl w:val="0"/>
          <w:numId w:val="39"/>
        </w:numPr>
        <w:spacing w:before="0" w:beforeAutospacing="0" w:after="160" w:afterAutospacing="0"/>
        <w:rPr>
          <w:rFonts w:cs="Arial"/>
          <w:b/>
        </w:rPr>
      </w:pPr>
      <w:r w:rsidRPr="0023290A">
        <w:rPr>
          <w:rFonts w:cs="Arial"/>
          <w:b/>
          <w:u w:val="single"/>
        </w:rPr>
        <w:t>Unpresented</w:t>
      </w:r>
      <w:r w:rsidRPr="0023290A">
        <w:rPr>
          <w:rFonts w:cs="Arial"/>
          <w:b/>
        </w:rPr>
        <w:t xml:space="preserve"> cheques as of 30 November </w:t>
      </w:r>
      <w:proofErr w:type="gramStart"/>
      <w:r w:rsidRPr="0023290A">
        <w:rPr>
          <w:rFonts w:cs="Arial"/>
          <w:b/>
        </w:rPr>
        <w:t>2020 :</w:t>
      </w:r>
      <w:proofErr w:type="gramEnd"/>
    </w:p>
    <w:tbl>
      <w:tblPr>
        <w:tblStyle w:val="TableGrid"/>
        <w:tblW w:w="9016" w:type="dxa"/>
        <w:tblLook w:val="04A0" w:firstRow="1" w:lastRow="0" w:firstColumn="1" w:lastColumn="0" w:noHBand="0" w:noVBand="1"/>
      </w:tblPr>
      <w:tblGrid>
        <w:gridCol w:w="1073"/>
        <w:gridCol w:w="1086"/>
        <w:gridCol w:w="1086"/>
        <w:gridCol w:w="2044"/>
        <w:gridCol w:w="950"/>
        <w:gridCol w:w="2777"/>
      </w:tblGrid>
      <w:tr w:rsidR="006B17B0" w:rsidRPr="0023290A" w14:paraId="3BD51256" w14:textId="77777777" w:rsidTr="00855A18">
        <w:tc>
          <w:tcPr>
            <w:tcW w:w="1073" w:type="dxa"/>
          </w:tcPr>
          <w:p w14:paraId="6E386AD7" w14:textId="77777777" w:rsidR="006B17B0" w:rsidRPr="0023290A" w:rsidRDefault="006B17B0" w:rsidP="00855A18">
            <w:pPr>
              <w:jc w:val="center"/>
              <w:rPr>
                <w:rFonts w:ascii="Arial" w:hAnsi="Arial" w:cs="Arial"/>
                <w:b/>
              </w:rPr>
            </w:pPr>
            <w:r w:rsidRPr="0023290A">
              <w:rPr>
                <w:rFonts w:ascii="Arial" w:hAnsi="Arial" w:cs="Arial"/>
                <w:b/>
              </w:rPr>
              <w:t>Date</w:t>
            </w:r>
          </w:p>
        </w:tc>
        <w:tc>
          <w:tcPr>
            <w:tcW w:w="1086" w:type="dxa"/>
          </w:tcPr>
          <w:p w14:paraId="0567A7E1" w14:textId="77777777" w:rsidR="006B17B0" w:rsidRPr="0023290A" w:rsidRDefault="006B17B0" w:rsidP="00855A18">
            <w:pPr>
              <w:jc w:val="center"/>
              <w:rPr>
                <w:rFonts w:ascii="Arial" w:hAnsi="Arial" w:cs="Arial"/>
                <w:b/>
              </w:rPr>
            </w:pPr>
            <w:r w:rsidRPr="0023290A">
              <w:rPr>
                <w:rFonts w:ascii="Arial" w:hAnsi="Arial" w:cs="Arial"/>
                <w:b/>
              </w:rPr>
              <w:t>Cheque number</w:t>
            </w:r>
          </w:p>
        </w:tc>
        <w:tc>
          <w:tcPr>
            <w:tcW w:w="1086" w:type="dxa"/>
          </w:tcPr>
          <w:p w14:paraId="74A01A42" w14:textId="77777777" w:rsidR="006B17B0" w:rsidRPr="0023290A" w:rsidRDefault="006B17B0" w:rsidP="00855A18">
            <w:pPr>
              <w:jc w:val="center"/>
              <w:rPr>
                <w:rFonts w:ascii="Arial" w:hAnsi="Arial" w:cs="Arial"/>
                <w:b/>
              </w:rPr>
            </w:pPr>
            <w:r w:rsidRPr="0023290A">
              <w:rPr>
                <w:rFonts w:ascii="Arial" w:hAnsi="Arial" w:cs="Arial"/>
                <w:b/>
              </w:rPr>
              <w:t>Amount</w:t>
            </w:r>
          </w:p>
        </w:tc>
        <w:tc>
          <w:tcPr>
            <w:tcW w:w="2044" w:type="dxa"/>
          </w:tcPr>
          <w:p w14:paraId="3D1C46AB" w14:textId="77777777" w:rsidR="006B17B0" w:rsidRPr="0023290A" w:rsidRDefault="006B17B0" w:rsidP="00855A18">
            <w:pPr>
              <w:rPr>
                <w:rFonts w:ascii="Arial" w:hAnsi="Arial" w:cs="Arial"/>
                <w:b/>
              </w:rPr>
            </w:pPr>
            <w:r w:rsidRPr="0023290A">
              <w:rPr>
                <w:rFonts w:ascii="Arial" w:hAnsi="Arial" w:cs="Arial"/>
                <w:b/>
              </w:rPr>
              <w:t>Description</w:t>
            </w:r>
          </w:p>
        </w:tc>
        <w:tc>
          <w:tcPr>
            <w:tcW w:w="950" w:type="dxa"/>
          </w:tcPr>
          <w:p w14:paraId="00CFEF28" w14:textId="77777777" w:rsidR="006B17B0" w:rsidRPr="0023290A" w:rsidRDefault="006B17B0" w:rsidP="00855A18">
            <w:pPr>
              <w:jc w:val="center"/>
              <w:rPr>
                <w:rFonts w:ascii="Arial" w:hAnsi="Arial" w:cs="Arial"/>
                <w:b/>
              </w:rPr>
            </w:pPr>
            <w:r w:rsidRPr="0023290A">
              <w:rPr>
                <w:rFonts w:ascii="Arial" w:hAnsi="Arial" w:cs="Arial"/>
                <w:b/>
              </w:rPr>
              <w:t>Signed</w:t>
            </w:r>
          </w:p>
        </w:tc>
        <w:tc>
          <w:tcPr>
            <w:tcW w:w="2777" w:type="dxa"/>
          </w:tcPr>
          <w:p w14:paraId="44168DA0" w14:textId="77777777" w:rsidR="006B17B0" w:rsidRPr="0023290A" w:rsidRDefault="006B17B0" w:rsidP="00855A18">
            <w:pPr>
              <w:jc w:val="center"/>
              <w:rPr>
                <w:rFonts w:ascii="Arial" w:hAnsi="Arial" w:cs="Arial"/>
                <w:b/>
              </w:rPr>
            </w:pPr>
            <w:r w:rsidRPr="0023290A">
              <w:rPr>
                <w:rFonts w:ascii="Arial" w:hAnsi="Arial" w:cs="Arial"/>
                <w:b/>
              </w:rPr>
              <w:t xml:space="preserve">Spend to date </w:t>
            </w:r>
          </w:p>
          <w:p w14:paraId="30440087" w14:textId="77777777" w:rsidR="006B17B0" w:rsidRPr="0023290A" w:rsidRDefault="006B17B0" w:rsidP="00855A18">
            <w:pPr>
              <w:jc w:val="center"/>
              <w:rPr>
                <w:rFonts w:ascii="Arial" w:hAnsi="Arial" w:cs="Arial"/>
                <w:b/>
              </w:rPr>
            </w:pPr>
          </w:p>
        </w:tc>
      </w:tr>
      <w:tr w:rsidR="006B17B0" w:rsidRPr="0023290A" w14:paraId="38B4D222" w14:textId="77777777" w:rsidTr="00855A18">
        <w:tc>
          <w:tcPr>
            <w:tcW w:w="1073" w:type="dxa"/>
          </w:tcPr>
          <w:p w14:paraId="782D382B" w14:textId="77777777" w:rsidR="006B17B0" w:rsidRPr="0023290A" w:rsidRDefault="006B17B0" w:rsidP="00855A18">
            <w:pPr>
              <w:rPr>
                <w:rFonts w:ascii="Arial" w:hAnsi="Arial" w:cs="Arial"/>
              </w:rPr>
            </w:pPr>
            <w:r w:rsidRPr="0023290A">
              <w:rPr>
                <w:rFonts w:ascii="Arial" w:hAnsi="Arial" w:cs="Arial"/>
              </w:rPr>
              <w:t>12.11.20</w:t>
            </w:r>
          </w:p>
        </w:tc>
        <w:tc>
          <w:tcPr>
            <w:tcW w:w="1086" w:type="dxa"/>
          </w:tcPr>
          <w:p w14:paraId="79D0BC09" w14:textId="77777777" w:rsidR="006B17B0" w:rsidRPr="0023290A" w:rsidRDefault="006B17B0" w:rsidP="00855A18">
            <w:pPr>
              <w:rPr>
                <w:rFonts w:ascii="Arial" w:hAnsi="Arial" w:cs="Arial"/>
              </w:rPr>
            </w:pPr>
            <w:r w:rsidRPr="0023290A">
              <w:rPr>
                <w:rFonts w:ascii="Arial" w:hAnsi="Arial" w:cs="Arial"/>
              </w:rPr>
              <w:t>1485</w:t>
            </w:r>
          </w:p>
        </w:tc>
        <w:tc>
          <w:tcPr>
            <w:tcW w:w="1086" w:type="dxa"/>
          </w:tcPr>
          <w:p w14:paraId="57CA8D32" w14:textId="77777777" w:rsidR="006B17B0" w:rsidRPr="0023290A" w:rsidRDefault="006B17B0" w:rsidP="00855A18">
            <w:pPr>
              <w:rPr>
                <w:rFonts w:ascii="Arial" w:hAnsi="Arial" w:cs="Arial"/>
              </w:rPr>
            </w:pPr>
            <w:r w:rsidRPr="0023290A">
              <w:rPr>
                <w:rFonts w:ascii="Arial" w:hAnsi="Arial" w:cs="Arial"/>
              </w:rPr>
              <w:t>300.00</w:t>
            </w:r>
          </w:p>
        </w:tc>
        <w:tc>
          <w:tcPr>
            <w:tcW w:w="2044" w:type="dxa"/>
          </w:tcPr>
          <w:p w14:paraId="10978E9C" w14:textId="77777777" w:rsidR="006B17B0" w:rsidRPr="0023290A" w:rsidRDefault="006B17B0" w:rsidP="00855A18">
            <w:pPr>
              <w:rPr>
                <w:rFonts w:ascii="Arial" w:hAnsi="Arial" w:cs="Arial"/>
              </w:rPr>
            </w:pPr>
            <w:r w:rsidRPr="0023290A">
              <w:rPr>
                <w:rFonts w:ascii="Arial" w:hAnsi="Arial" w:cs="Arial"/>
              </w:rPr>
              <w:t>PCAA - towards legal expenses</w:t>
            </w:r>
          </w:p>
        </w:tc>
        <w:tc>
          <w:tcPr>
            <w:tcW w:w="950" w:type="dxa"/>
          </w:tcPr>
          <w:p w14:paraId="2146A92D" w14:textId="77777777" w:rsidR="006B17B0" w:rsidRPr="0023290A" w:rsidRDefault="006B17B0" w:rsidP="00855A18">
            <w:pPr>
              <w:rPr>
                <w:rFonts w:ascii="Arial" w:hAnsi="Arial" w:cs="Arial"/>
              </w:rPr>
            </w:pPr>
            <w:proofErr w:type="gramStart"/>
            <w:r w:rsidRPr="0023290A">
              <w:rPr>
                <w:rFonts w:ascii="Arial" w:hAnsi="Arial" w:cs="Arial"/>
              </w:rPr>
              <w:t>YT  AC</w:t>
            </w:r>
            <w:proofErr w:type="gramEnd"/>
          </w:p>
        </w:tc>
        <w:tc>
          <w:tcPr>
            <w:tcW w:w="2777" w:type="dxa"/>
          </w:tcPr>
          <w:p w14:paraId="2ED4E729" w14:textId="77777777" w:rsidR="006B17B0" w:rsidRPr="0023290A" w:rsidRDefault="006B17B0" w:rsidP="00855A18">
            <w:pPr>
              <w:rPr>
                <w:rFonts w:ascii="Arial" w:hAnsi="Arial" w:cs="Arial"/>
              </w:rPr>
            </w:pPr>
            <w:r w:rsidRPr="0023290A">
              <w:rPr>
                <w:rFonts w:ascii="Arial" w:hAnsi="Arial" w:cs="Arial"/>
              </w:rPr>
              <w:t>Unforeseen.  Agreed at Council meeting 8.10.20 Minute 9 (vi)</w:t>
            </w:r>
          </w:p>
        </w:tc>
      </w:tr>
    </w:tbl>
    <w:p w14:paraId="0BEE2BB6" w14:textId="77777777" w:rsidR="006B17B0" w:rsidRPr="0023290A" w:rsidRDefault="006B17B0" w:rsidP="006B17B0">
      <w:pPr>
        <w:rPr>
          <w:rFonts w:ascii="Arial" w:hAnsi="Arial" w:cs="Arial"/>
          <w:b/>
        </w:rPr>
      </w:pPr>
    </w:p>
    <w:p w14:paraId="4B0F91ED" w14:textId="77777777" w:rsidR="006B17B0" w:rsidRPr="0023290A" w:rsidRDefault="006B17B0" w:rsidP="006B17B0">
      <w:pPr>
        <w:pStyle w:val="ListParagraph"/>
        <w:keepLines w:val="0"/>
        <w:numPr>
          <w:ilvl w:val="0"/>
          <w:numId w:val="39"/>
        </w:numPr>
        <w:spacing w:before="0" w:beforeAutospacing="0" w:after="160" w:afterAutospacing="0" w:line="259" w:lineRule="auto"/>
        <w:rPr>
          <w:rFonts w:cs="Arial"/>
          <w:b/>
        </w:rPr>
      </w:pPr>
      <w:r w:rsidRPr="0023290A">
        <w:rPr>
          <w:rFonts w:cs="Arial"/>
          <w:b/>
        </w:rPr>
        <w:t>Cheque p</w:t>
      </w:r>
      <w:bookmarkStart w:id="0" w:name="OLE_LINK1"/>
      <w:r w:rsidRPr="0023290A">
        <w:rPr>
          <w:rFonts w:cs="Arial"/>
          <w:b/>
        </w:rPr>
        <w:t xml:space="preserve">ayments to be agreed by Parish Councillors on </w:t>
      </w:r>
      <w:bookmarkEnd w:id="0"/>
      <w:r w:rsidRPr="0023290A">
        <w:rPr>
          <w:rFonts w:cs="Arial"/>
          <w:b/>
        </w:rPr>
        <w:t>12.11.20:</w:t>
      </w:r>
      <w:r w:rsidRPr="0023290A">
        <w:rPr>
          <w:rFonts w:cs="Arial"/>
          <w:b/>
        </w:rPr>
        <w:tab/>
        <w:t xml:space="preserve">                                           </w:t>
      </w:r>
    </w:p>
    <w:tbl>
      <w:tblPr>
        <w:tblStyle w:val="TableGrid"/>
        <w:tblW w:w="9016" w:type="dxa"/>
        <w:tblLook w:val="04A0" w:firstRow="1" w:lastRow="0" w:firstColumn="1" w:lastColumn="0" w:noHBand="0" w:noVBand="1"/>
      </w:tblPr>
      <w:tblGrid>
        <w:gridCol w:w="1073"/>
        <w:gridCol w:w="1086"/>
        <w:gridCol w:w="1086"/>
        <w:gridCol w:w="2044"/>
        <w:gridCol w:w="950"/>
        <w:gridCol w:w="2777"/>
      </w:tblGrid>
      <w:tr w:rsidR="006B17B0" w:rsidRPr="0023290A" w14:paraId="366F61C6" w14:textId="77777777" w:rsidTr="00855A18">
        <w:tc>
          <w:tcPr>
            <w:tcW w:w="1073" w:type="dxa"/>
          </w:tcPr>
          <w:p w14:paraId="2F5DFC67" w14:textId="77777777" w:rsidR="006B17B0" w:rsidRPr="0023290A" w:rsidRDefault="006B17B0" w:rsidP="00855A18">
            <w:pPr>
              <w:jc w:val="center"/>
              <w:rPr>
                <w:rFonts w:ascii="Arial" w:hAnsi="Arial" w:cs="Arial"/>
                <w:b/>
              </w:rPr>
            </w:pPr>
            <w:r w:rsidRPr="0023290A">
              <w:rPr>
                <w:rFonts w:ascii="Arial" w:hAnsi="Arial" w:cs="Arial"/>
                <w:b/>
              </w:rPr>
              <w:t>Date</w:t>
            </w:r>
          </w:p>
        </w:tc>
        <w:tc>
          <w:tcPr>
            <w:tcW w:w="1086" w:type="dxa"/>
          </w:tcPr>
          <w:p w14:paraId="43A8C3F3" w14:textId="77777777" w:rsidR="006B17B0" w:rsidRPr="0023290A" w:rsidRDefault="006B17B0" w:rsidP="00855A18">
            <w:pPr>
              <w:jc w:val="center"/>
              <w:rPr>
                <w:rFonts w:ascii="Arial" w:hAnsi="Arial" w:cs="Arial"/>
                <w:b/>
              </w:rPr>
            </w:pPr>
            <w:r w:rsidRPr="0023290A">
              <w:rPr>
                <w:rFonts w:ascii="Arial" w:hAnsi="Arial" w:cs="Arial"/>
                <w:b/>
              </w:rPr>
              <w:t>Cheque number</w:t>
            </w:r>
          </w:p>
        </w:tc>
        <w:tc>
          <w:tcPr>
            <w:tcW w:w="1086" w:type="dxa"/>
          </w:tcPr>
          <w:p w14:paraId="3C721486" w14:textId="77777777" w:rsidR="006B17B0" w:rsidRPr="0023290A" w:rsidRDefault="006B17B0" w:rsidP="00855A18">
            <w:pPr>
              <w:jc w:val="center"/>
              <w:rPr>
                <w:rFonts w:ascii="Arial" w:hAnsi="Arial" w:cs="Arial"/>
                <w:b/>
              </w:rPr>
            </w:pPr>
            <w:r w:rsidRPr="0023290A">
              <w:rPr>
                <w:rFonts w:ascii="Arial" w:hAnsi="Arial" w:cs="Arial"/>
                <w:b/>
              </w:rPr>
              <w:t>Amount</w:t>
            </w:r>
          </w:p>
        </w:tc>
        <w:tc>
          <w:tcPr>
            <w:tcW w:w="2044" w:type="dxa"/>
          </w:tcPr>
          <w:p w14:paraId="7F8A2AF3" w14:textId="77777777" w:rsidR="006B17B0" w:rsidRPr="0023290A" w:rsidRDefault="006B17B0" w:rsidP="00855A18">
            <w:pPr>
              <w:rPr>
                <w:rFonts w:ascii="Arial" w:hAnsi="Arial" w:cs="Arial"/>
                <w:b/>
              </w:rPr>
            </w:pPr>
            <w:r w:rsidRPr="0023290A">
              <w:rPr>
                <w:rFonts w:ascii="Arial" w:hAnsi="Arial" w:cs="Arial"/>
                <w:b/>
              </w:rPr>
              <w:t>Description</w:t>
            </w:r>
          </w:p>
        </w:tc>
        <w:tc>
          <w:tcPr>
            <w:tcW w:w="950" w:type="dxa"/>
          </w:tcPr>
          <w:p w14:paraId="729E970C" w14:textId="77777777" w:rsidR="006B17B0" w:rsidRPr="0023290A" w:rsidRDefault="006B17B0" w:rsidP="00855A18">
            <w:pPr>
              <w:jc w:val="center"/>
              <w:rPr>
                <w:rFonts w:ascii="Arial" w:hAnsi="Arial" w:cs="Arial"/>
                <w:b/>
              </w:rPr>
            </w:pPr>
            <w:r w:rsidRPr="0023290A">
              <w:rPr>
                <w:rFonts w:ascii="Arial" w:hAnsi="Arial" w:cs="Arial"/>
                <w:b/>
              </w:rPr>
              <w:t>Signed</w:t>
            </w:r>
          </w:p>
        </w:tc>
        <w:tc>
          <w:tcPr>
            <w:tcW w:w="2777" w:type="dxa"/>
          </w:tcPr>
          <w:p w14:paraId="4915A16B" w14:textId="77777777" w:rsidR="006B17B0" w:rsidRPr="0023290A" w:rsidRDefault="006B17B0" w:rsidP="00855A18">
            <w:pPr>
              <w:jc w:val="center"/>
              <w:rPr>
                <w:rFonts w:ascii="Arial" w:hAnsi="Arial" w:cs="Arial"/>
                <w:b/>
              </w:rPr>
            </w:pPr>
            <w:r w:rsidRPr="0023290A">
              <w:rPr>
                <w:rFonts w:ascii="Arial" w:hAnsi="Arial" w:cs="Arial"/>
                <w:b/>
              </w:rPr>
              <w:t xml:space="preserve">Spend to date </w:t>
            </w:r>
          </w:p>
          <w:p w14:paraId="5DDE5BAA" w14:textId="77777777" w:rsidR="006B17B0" w:rsidRPr="0023290A" w:rsidRDefault="006B17B0" w:rsidP="00855A18">
            <w:pPr>
              <w:jc w:val="center"/>
              <w:rPr>
                <w:rFonts w:ascii="Arial" w:hAnsi="Arial" w:cs="Arial"/>
                <w:b/>
              </w:rPr>
            </w:pPr>
          </w:p>
        </w:tc>
      </w:tr>
      <w:tr w:rsidR="006B17B0" w:rsidRPr="0023290A" w14:paraId="44540CCD" w14:textId="77777777" w:rsidTr="00855A18">
        <w:tc>
          <w:tcPr>
            <w:tcW w:w="1073" w:type="dxa"/>
          </w:tcPr>
          <w:p w14:paraId="6A06BAAD" w14:textId="77777777" w:rsidR="006B17B0" w:rsidRPr="0023290A" w:rsidRDefault="006B17B0" w:rsidP="00855A18">
            <w:pPr>
              <w:rPr>
                <w:rFonts w:ascii="Arial" w:hAnsi="Arial" w:cs="Arial"/>
              </w:rPr>
            </w:pPr>
            <w:r w:rsidRPr="0023290A">
              <w:rPr>
                <w:rFonts w:ascii="Arial" w:hAnsi="Arial" w:cs="Arial"/>
              </w:rPr>
              <w:t>10.12.20</w:t>
            </w:r>
          </w:p>
        </w:tc>
        <w:tc>
          <w:tcPr>
            <w:tcW w:w="1086" w:type="dxa"/>
          </w:tcPr>
          <w:p w14:paraId="1F345F35" w14:textId="77777777" w:rsidR="006B17B0" w:rsidRPr="0023290A" w:rsidRDefault="006B17B0" w:rsidP="00855A18">
            <w:pPr>
              <w:rPr>
                <w:rFonts w:ascii="Arial" w:hAnsi="Arial" w:cs="Arial"/>
              </w:rPr>
            </w:pPr>
            <w:r w:rsidRPr="0023290A">
              <w:rPr>
                <w:rFonts w:ascii="Arial" w:hAnsi="Arial" w:cs="Arial"/>
              </w:rPr>
              <w:t>1486</w:t>
            </w:r>
          </w:p>
        </w:tc>
        <w:tc>
          <w:tcPr>
            <w:tcW w:w="1086" w:type="dxa"/>
          </w:tcPr>
          <w:p w14:paraId="37353E5C" w14:textId="77777777" w:rsidR="006B17B0" w:rsidRPr="0023290A" w:rsidRDefault="006B17B0" w:rsidP="00855A18">
            <w:pPr>
              <w:rPr>
                <w:rFonts w:ascii="Arial" w:hAnsi="Arial" w:cs="Arial"/>
              </w:rPr>
            </w:pPr>
            <w:r w:rsidRPr="0023290A">
              <w:rPr>
                <w:rFonts w:ascii="Arial" w:hAnsi="Arial" w:cs="Arial"/>
              </w:rPr>
              <w:t>146.52</w:t>
            </w:r>
          </w:p>
        </w:tc>
        <w:tc>
          <w:tcPr>
            <w:tcW w:w="2044" w:type="dxa"/>
          </w:tcPr>
          <w:p w14:paraId="10A61B8D" w14:textId="77777777" w:rsidR="006B17B0" w:rsidRPr="0023290A" w:rsidRDefault="006B17B0" w:rsidP="00855A18">
            <w:pPr>
              <w:rPr>
                <w:rFonts w:ascii="Arial" w:hAnsi="Arial" w:cs="Arial"/>
              </w:rPr>
            </w:pPr>
            <w:r w:rsidRPr="0023290A">
              <w:rPr>
                <w:rFonts w:ascii="Arial" w:hAnsi="Arial" w:cs="Arial"/>
              </w:rPr>
              <w:t>Sweeper’s salary</w:t>
            </w:r>
          </w:p>
        </w:tc>
        <w:tc>
          <w:tcPr>
            <w:tcW w:w="950" w:type="dxa"/>
          </w:tcPr>
          <w:p w14:paraId="4F7BB8AD" w14:textId="77777777" w:rsidR="006B17B0" w:rsidRPr="0023290A" w:rsidRDefault="006B17B0" w:rsidP="00855A18">
            <w:pPr>
              <w:rPr>
                <w:rFonts w:ascii="Arial" w:hAnsi="Arial" w:cs="Arial"/>
              </w:rPr>
            </w:pPr>
          </w:p>
        </w:tc>
        <w:tc>
          <w:tcPr>
            <w:tcW w:w="2777" w:type="dxa"/>
          </w:tcPr>
          <w:p w14:paraId="5868B77D" w14:textId="77777777" w:rsidR="006B17B0" w:rsidRPr="0023290A" w:rsidRDefault="006B17B0" w:rsidP="00855A18">
            <w:pPr>
              <w:rPr>
                <w:rFonts w:ascii="Arial" w:hAnsi="Arial" w:cs="Arial"/>
              </w:rPr>
            </w:pPr>
            <w:r w:rsidRPr="0023290A">
              <w:rPr>
                <w:rFonts w:ascii="Arial" w:hAnsi="Arial" w:cs="Arial"/>
              </w:rPr>
              <w:t xml:space="preserve">On track.  </w:t>
            </w:r>
          </w:p>
        </w:tc>
      </w:tr>
      <w:tr w:rsidR="006B17B0" w:rsidRPr="0023290A" w14:paraId="49083031" w14:textId="77777777" w:rsidTr="00855A18">
        <w:tc>
          <w:tcPr>
            <w:tcW w:w="1073" w:type="dxa"/>
          </w:tcPr>
          <w:p w14:paraId="677BFEDE" w14:textId="77777777" w:rsidR="006B17B0" w:rsidRPr="0023290A" w:rsidRDefault="006B17B0" w:rsidP="00855A18">
            <w:pPr>
              <w:rPr>
                <w:rFonts w:ascii="Arial" w:hAnsi="Arial" w:cs="Arial"/>
              </w:rPr>
            </w:pPr>
            <w:r w:rsidRPr="0023290A">
              <w:rPr>
                <w:rFonts w:ascii="Arial" w:hAnsi="Arial" w:cs="Arial"/>
              </w:rPr>
              <w:t>10.12.20</w:t>
            </w:r>
          </w:p>
        </w:tc>
        <w:tc>
          <w:tcPr>
            <w:tcW w:w="1086" w:type="dxa"/>
          </w:tcPr>
          <w:p w14:paraId="1AED8828" w14:textId="77777777" w:rsidR="006B17B0" w:rsidRPr="0023290A" w:rsidRDefault="006B17B0" w:rsidP="00855A18">
            <w:pPr>
              <w:rPr>
                <w:rFonts w:ascii="Arial" w:hAnsi="Arial" w:cs="Arial"/>
              </w:rPr>
            </w:pPr>
            <w:r w:rsidRPr="0023290A">
              <w:rPr>
                <w:rFonts w:ascii="Arial" w:hAnsi="Arial" w:cs="Arial"/>
              </w:rPr>
              <w:t>1487</w:t>
            </w:r>
          </w:p>
        </w:tc>
        <w:tc>
          <w:tcPr>
            <w:tcW w:w="1086" w:type="dxa"/>
          </w:tcPr>
          <w:p w14:paraId="258D2386" w14:textId="77777777" w:rsidR="006B17B0" w:rsidRPr="0023290A" w:rsidRDefault="006B17B0" w:rsidP="00855A18">
            <w:pPr>
              <w:rPr>
                <w:rFonts w:ascii="Arial" w:hAnsi="Arial" w:cs="Arial"/>
              </w:rPr>
            </w:pPr>
            <w:r w:rsidRPr="0023290A">
              <w:rPr>
                <w:rFonts w:ascii="Arial" w:hAnsi="Arial" w:cs="Arial"/>
              </w:rPr>
              <w:t>345.86</w:t>
            </w:r>
          </w:p>
        </w:tc>
        <w:tc>
          <w:tcPr>
            <w:tcW w:w="2044" w:type="dxa"/>
          </w:tcPr>
          <w:p w14:paraId="32989FFA" w14:textId="77777777" w:rsidR="006B17B0" w:rsidRPr="0023290A" w:rsidRDefault="006B17B0" w:rsidP="00855A18">
            <w:pPr>
              <w:rPr>
                <w:rFonts w:ascii="Arial" w:hAnsi="Arial" w:cs="Arial"/>
              </w:rPr>
            </w:pPr>
            <w:r w:rsidRPr="0023290A">
              <w:rPr>
                <w:rFonts w:ascii="Arial" w:hAnsi="Arial" w:cs="Arial"/>
              </w:rPr>
              <w:t>Clerk’s salary</w:t>
            </w:r>
          </w:p>
        </w:tc>
        <w:tc>
          <w:tcPr>
            <w:tcW w:w="950" w:type="dxa"/>
          </w:tcPr>
          <w:p w14:paraId="243DFA8F" w14:textId="77777777" w:rsidR="006B17B0" w:rsidRPr="0023290A" w:rsidRDefault="006B17B0" w:rsidP="00855A18">
            <w:pPr>
              <w:rPr>
                <w:rFonts w:ascii="Arial" w:hAnsi="Arial" w:cs="Arial"/>
              </w:rPr>
            </w:pPr>
          </w:p>
        </w:tc>
        <w:tc>
          <w:tcPr>
            <w:tcW w:w="2777" w:type="dxa"/>
          </w:tcPr>
          <w:p w14:paraId="78C21763" w14:textId="77777777" w:rsidR="006B17B0" w:rsidRPr="0023290A" w:rsidRDefault="006B17B0" w:rsidP="00855A18">
            <w:pPr>
              <w:rPr>
                <w:rFonts w:ascii="Arial" w:hAnsi="Arial" w:cs="Arial"/>
              </w:rPr>
            </w:pPr>
            <w:r w:rsidRPr="0023290A">
              <w:rPr>
                <w:rFonts w:ascii="Arial" w:hAnsi="Arial" w:cs="Arial"/>
              </w:rPr>
              <w:t xml:space="preserve">Includes </w:t>
            </w:r>
            <w:proofErr w:type="spellStart"/>
            <w:r w:rsidRPr="0023290A">
              <w:rPr>
                <w:rFonts w:ascii="Arial" w:hAnsi="Arial" w:cs="Arial"/>
              </w:rPr>
              <w:t>payrise</w:t>
            </w:r>
            <w:proofErr w:type="spellEnd"/>
            <w:r w:rsidRPr="0023290A">
              <w:rPr>
                <w:rFonts w:ascii="Arial" w:hAnsi="Arial" w:cs="Arial"/>
              </w:rPr>
              <w:t>, back dated to 1.4.20. On track</w:t>
            </w:r>
          </w:p>
        </w:tc>
      </w:tr>
      <w:tr w:rsidR="006B17B0" w:rsidRPr="0023290A" w14:paraId="7DA9131C" w14:textId="77777777" w:rsidTr="00855A18">
        <w:tc>
          <w:tcPr>
            <w:tcW w:w="1073" w:type="dxa"/>
          </w:tcPr>
          <w:p w14:paraId="5A2DB21F" w14:textId="77777777" w:rsidR="006B17B0" w:rsidRPr="0023290A" w:rsidRDefault="006B17B0" w:rsidP="00855A18">
            <w:pPr>
              <w:rPr>
                <w:rFonts w:ascii="Arial" w:hAnsi="Arial" w:cs="Arial"/>
              </w:rPr>
            </w:pPr>
            <w:r w:rsidRPr="0023290A">
              <w:rPr>
                <w:rFonts w:ascii="Arial" w:hAnsi="Arial" w:cs="Arial"/>
              </w:rPr>
              <w:t>10.12.20</w:t>
            </w:r>
          </w:p>
        </w:tc>
        <w:tc>
          <w:tcPr>
            <w:tcW w:w="1086" w:type="dxa"/>
          </w:tcPr>
          <w:p w14:paraId="261745CD" w14:textId="77777777" w:rsidR="006B17B0" w:rsidRPr="0023290A" w:rsidRDefault="006B17B0" w:rsidP="00855A18">
            <w:pPr>
              <w:rPr>
                <w:rFonts w:ascii="Arial" w:hAnsi="Arial" w:cs="Arial"/>
              </w:rPr>
            </w:pPr>
            <w:r w:rsidRPr="0023290A">
              <w:rPr>
                <w:rFonts w:ascii="Arial" w:hAnsi="Arial" w:cs="Arial"/>
              </w:rPr>
              <w:t>1488</w:t>
            </w:r>
          </w:p>
        </w:tc>
        <w:tc>
          <w:tcPr>
            <w:tcW w:w="1086" w:type="dxa"/>
          </w:tcPr>
          <w:p w14:paraId="65DD8A95" w14:textId="77777777" w:rsidR="006B17B0" w:rsidRPr="0023290A" w:rsidRDefault="006B17B0" w:rsidP="00855A18">
            <w:pPr>
              <w:rPr>
                <w:rFonts w:ascii="Arial" w:hAnsi="Arial" w:cs="Arial"/>
              </w:rPr>
            </w:pPr>
            <w:r w:rsidRPr="0023290A">
              <w:rPr>
                <w:rFonts w:ascii="Arial" w:hAnsi="Arial" w:cs="Arial"/>
              </w:rPr>
              <w:t>899.00</w:t>
            </w:r>
          </w:p>
        </w:tc>
        <w:tc>
          <w:tcPr>
            <w:tcW w:w="2044" w:type="dxa"/>
          </w:tcPr>
          <w:p w14:paraId="7F1A7069" w14:textId="77777777" w:rsidR="006B17B0" w:rsidRPr="0023290A" w:rsidRDefault="006B17B0" w:rsidP="00855A18">
            <w:pPr>
              <w:rPr>
                <w:rFonts w:ascii="Arial" w:hAnsi="Arial" w:cs="Arial"/>
              </w:rPr>
            </w:pPr>
            <w:r w:rsidRPr="0023290A">
              <w:rPr>
                <w:rFonts w:ascii="Arial" w:hAnsi="Arial" w:cs="Arial"/>
              </w:rPr>
              <w:t>NetWise UK for new website</w:t>
            </w:r>
          </w:p>
        </w:tc>
        <w:tc>
          <w:tcPr>
            <w:tcW w:w="950" w:type="dxa"/>
          </w:tcPr>
          <w:p w14:paraId="345756C5" w14:textId="77777777" w:rsidR="006B17B0" w:rsidRPr="0023290A" w:rsidRDefault="006B17B0" w:rsidP="00855A18">
            <w:pPr>
              <w:rPr>
                <w:rFonts w:ascii="Arial" w:hAnsi="Arial" w:cs="Arial"/>
              </w:rPr>
            </w:pPr>
          </w:p>
        </w:tc>
        <w:tc>
          <w:tcPr>
            <w:tcW w:w="2777" w:type="dxa"/>
          </w:tcPr>
          <w:p w14:paraId="15A88954" w14:textId="77777777" w:rsidR="006B17B0" w:rsidRPr="0023290A" w:rsidRDefault="006B17B0" w:rsidP="00855A18">
            <w:pPr>
              <w:rPr>
                <w:rFonts w:ascii="Arial" w:hAnsi="Arial" w:cs="Arial"/>
              </w:rPr>
            </w:pPr>
            <w:r w:rsidRPr="0023290A">
              <w:rPr>
                <w:rFonts w:ascii="Arial" w:hAnsi="Arial" w:cs="Arial"/>
              </w:rPr>
              <w:t>Unplanned.  But there are underspends elsewhere</w:t>
            </w:r>
          </w:p>
        </w:tc>
      </w:tr>
      <w:tr w:rsidR="006B17B0" w:rsidRPr="0023290A" w14:paraId="6A3333EB" w14:textId="77777777" w:rsidTr="00855A18">
        <w:tc>
          <w:tcPr>
            <w:tcW w:w="1073" w:type="dxa"/>
          </w:tcPr>
          <w:p w14:paraId="5A4F10D5" w14:textId="77777777" w:rsidR="006B17B0" w:rsidRPr="0023290A" w:rsidRDefault="006B17B0" w:rsidP="00855A18">
            <w:pPr>
              <w:rPr>
                <w:rFonts w:ascii="Arial" w:hAnsi="Arial" w:cs="Arial"/>
              </w:rPr>
            </w:pPr>
            <w:r w:rsidRPr="0023290A">
              <w:rPr>
                <w:rFonts w:ascii="Arial" w:hAnsi="Arial" w:cs="Arial"/>
              </w:rPr>
              <w:t>10.12.20</w:t>
            </w:r>
          </w:p>
        </w:tc>
        <w:tc>
          <w:tcPr>
            <w:tcW w:w="1086" w:type="dxa"/>
          </w:tcPr>
          <w:p w14:paraId="2645985E" w14:textId="77777777" w:rsidR="006B17B0" w:rsidRPr="0023290A" w:rsidRDefault="006B17B0" w:rsidP="00855A18">
            <w:pPr>
              <w:rPr>
                <w:rFonts w:ascii="Arial" w:hAnsi="Arial" w:cs="Arial"/>
              </w:rPr>
            </w:pPr>
            <w:r w:rsidRPr="0023290A">
              <w:rPr>
                <w:rFonts w:ascii="Arial" w:hAnsi="Arial" w:cs="Arial"/>
              </w:rPr>
              <w:t>1489</w:t>
            </w:r>
          </w:p>
        </w:tc>
        <w:tc>
          <w:tcPr>
            <w:tcW w:w="1086" w:type="dxa"/>
          </w:tcPr>
          <w:p w14:paraId="56F31195" w14:textId="77777777" w:rsidR="006B17B0" w:rsidRPr="0023290A" w:rsidRDefault="006B17B0" w:rsidP="00855A18">
            <w:pPr>
              <w:rPr>
                <w:rFonts w:ascii="Arial" w:hAnsi="Arial" w:cs="Arial"/>
              </w:rPr>
            </w:pPr>
            <w:r w:rsidRPr="0023290A">
              <w:rPr>
                <w:rFonts w:ascii="Arial" w:hAnsi="Arial" w:cs="Arial"/>
              </w:rPr>
              <w:t xml:space="preserve">  50.00</w:t>
            </w:r>
          </w:p>
        </w:tc>
        <w:tc>
          <w:tcPr>
            <w:tcW w:w="2044" w:type="dxa"/>
          </w:tcPr>
          <w:p w14:paraId="45F66D40" w14:textId="77777777" w:rsidR="006B17B0" w:rsidRPr="0023290A" w:rsidRDefault="006B17B0" w:rsidP="00855A18">
            <w:pPr>
              <w:rPr>
                <w:rFonts w:ascii="Arial" w:hAnsi="Arial" w:cs="Arial"/>
              </w:rPr>
            </w:pPr>
            <w:r w:rsidRPr="0023290A">
              <w:rPr>
                <w:rFonts w:ascii="Arial" w:hAnsi="Arial" w:cs="Arial"/>
              </w:rPr>
              <w:t>Midsomer Norton &amp; Radstock Dial-A-Ride</w:t>
            </w:r>
          </w:p>
        </w:tc>
        <w:tc>
          <w:tcPr>
            <w:tcW w:w="950" w:type="dxa"/>
          </w:tcPr>
          <w:p w14:paraId="19CA0E36" w14:textId="77777777" w:rsidR="006B17B0" w:rsidRPr="0023290A" w:rsidRDefault="006B17B0" w:rsidP="00855A18">
            <w:pPr>
              <w:rPr>
                <w:rFonts w:ascii="Arial" w:hAnsi="Arial" w:cs="Arial"/>
              </w:rPr>
            </w:pPr>
          </w:p>
        </w:tc>
        <w:tc>
          <w:tcPr>
            <w:tcW w:w="2777" w:type="dxa"/>
          </w:tcPr>
          <w:p w14:paraId="778FFEE9" w14:textId="77777777" w:rsidR="006B17B0" w:rsidRPr="0023290A" w:rsidRDefault="006B17B0" w:rsidP="00855A18">
            <w:pPr>
              <w:rPr>
                <w:rFonts w:ascii="Arial" w:hAnsi="Arial" w:cs="Arial"/>
              </w:rPr>
            </w:pPr>
            <w:r w:rsidRPr="0023290A">
              <w:rPr>
                <w:rFonts w:ascii="Arial" w:hAnsi="Arial" w:cs="Arial"/>
              </w:rPr>
              <w:t xml:space="preserve">Not specifically budgeted for but there is precedent for this donation. </w:t>
            </w:r>
          </w:p>
        </w:tc>
      </w:tr>
      <w:tr w:rsidR="006B17B0" w:rsidRPr="0023290A" w14:paraId="0F38D80F" w14:textId="77777777" w:rsidTr="00855A18">
        <w:tc>
          <w:tcPr>
            <w:tcW w:w="1073" w:type="dxa"/>
          </w:tcPr>
          <w:p w14:paraId="495BA134" w14:textId="77777777" w:rsidR="006B17B0" w:rsidRPr="0023290A" w:rsidRDefault="006B17B0" w:rsidP="00855A18">
            <w:pPr>
              <w:rPr>
                <w:rFonts w:ascii="Arial" w:hAnsi="Arial" w:cs="Arial"/>
                <w:b/>
              </w:rPr>
            </w:pPr>
            <w:r w:rsidRPr="0023290A">
              <w:rPr>
                <w:rFonts w:ascii="Arial" w:hAnsi="Arial" w:cs="Arial"/>
                <w:b/>
              </w:rPr>
              <w:t>TOTAL</w:t>
            </w:r>
          </w:p>
        </w:tc>
        <w:tc>
          <w:tcPr>
            <w:tcW w:w="1086" w:type="dxa"/>
          </w:tcPr>
          <w:p w14:paraId="5B4411C5" w14:textId="77777777" w:rsidR="006B17B0" w:rsidRPr="0023290A" w:rsidRDefault="006B17B0" w:rsidP="00855A18">
            <w:pPr>
              <w:rPr>
                <w:rFonts w:ascii="Arial" w:hAnsi="Arial" w:cs="Arial"/>
                <w:b/>
              </w:rPr>
            </w:pPr>
          </w:p>
        </w:tc>
        <w:tc>
          <w:tcPr>
            <w:tcW w:w="1086" w:type="dxa"/>
          </w:tcPr>
          <w:p w14:paraId="5D6A9026" w14:textId="77777777" w:rsidR="006B17B0" w:rsidRPr="0023290A" w:rsidRDefault="006B17B0" w:rsidP="00855A18">
            <w:pPr>
              <w:rPr>
                <w:rFonts w:ascii="Arial" w:hAnsi="Arial" w:cs="Arial"/>
                <w:b/>
              </w:rPr>
            </w:pPr>
            <w:r w:rsidRPr="0023290A">
              <w:rPr>
                <w:rFonts w:ascii="Arial" w:hAnsi="Arial" w:cs="Arial"/>
                <w:b/>
              </w:rPr>
              <w:t>1441.38</w:t>
            </w:r>
          </w:p>
        </w:tc>
        <w:tc>
          <w:tcPr>
            <w:tcW w:w="2044" w:type="dxa"/>
          </w:tcPr>
          <w:p w14:paraId="5C28FCFC" w14:textId="77777777" w:rsidR="006B17B0" w:rsidRPr="0023290A" w:rsidRDefault="006B17B0" w:rsidP="00855A18">
            <w:pPr>
              <w:rPr>
                <w:rFonts w:ascii="Arial" w:hAnsi="Arial" w:cs="Arial"/>
              </w:rPr>
            </w:pPr>
          </w:p>
        </w:tc>
        <w:tc>
          <w:tcPr>
            <w:tcW w:w="950" w:type="dxa"/>
          </w:tcPr>
          <w:p w14:paraId="2B7E4111" w14:textId="77777777" w:rsidR="006B17B0" w:rsidRPr="0023290A" w:rsidRDefault="006B17B0" w:rsidP="00855A18">
            <w:pPr>
              <w:rPr>
                <w:rFonts w:ascii="Arial" w:hAnsi="Arial" w:cs="Arial"/>
              </w:rPr>
            </w:pPr>
          </w:p>
        </w:tc>
        <w:tc>
          <w:tcPr>
            <w:tcW w:w="2777" w:type="dxa"/>
          </w:tcPr>
          <w:p w14:paraId="2592E3C6" w14:textId="77777777" w:rsidR="006B17B0" w:rsidRPr="0023290A" w:rsidRDefault="006B17B0" w:rsidP="00855A18">
            <w:pPr>
              <w:rPr>
                <w:rFonts w:ascii="Arial" w:hAnsi="Arial" w:cs="Arial"/>
              </w:rPr>
            </w:pPr>
          </w:p>
        </w:tc>
      </w:tr>
    </w:tbl>
    <w:p w14:paraId="12C5629C" w14:textId="77777777" w:rsidR="006B17B0" w:rsidRPr="00130E03" w:rsidRDefault="006B17B0" w:rsidP="006B17B0">
      <w:pPr>
        <w:ind w:left="720" w:firstLine="720"/>
        <w:jc w:val="right"/>
        <w:rPr>
          <w:rFonts w:ascii="Arial" w:hAnsi="Arial" w:cs="Arial"/>
          <w:b/>
        </w:rPr>
      </w:pPr>
      <w:r w:rsidRPr="00130E03">
        <w:rPr>
          <w:rFonts w:ascii="Arial" w:hAnsi="Arial" w:cs="Arial"/>
          <w:b/>
        </w:rPr>
        <w:t xml:space="preserve">     </w:t>
      </w:r>
    </w:p>
    <w:p w14:paraId="3964C620" w14:textId="77777777" w:rsidR="006B17B0" w:rsidRDefault="006B17B0" w:rsidP="006B17B0">
      <w:pPr>
        <w:rPr>
          <w:rFonts w:ascii="Arial" w:hAnsi="Arial" w:cs="Arial"/>
          <w:sz w:val="24"/>
          <w:szCs w:val="24"/>
        </w:rPr>
      </w:pPr>
      <w:r>
        <w:rPr>
          <w:rFonts w:ascii="Arial" w:hAnsi="Arial" w:cs="Arial"/>
          <w:sz w:val="24"/>
          <w:szCs w:val="24"/>
        </w:rPr>
        <w:t xml:space="preserve">The Bank’s statements report the following </w:t>
      </w:r>
      <w:proofErr w:type="gramStart"/>
      <w:r>
        <w:rPr>
          <w:rFonts w:ascii="Arial" w:hAnsi="Arial" w:cs="Arial"/>
          <w:sz w:val="24"/>
          <w:szCs w:val="24"/>
        </w:rPr>
        <w:t>balances :</w:t>
      </w:r>
      <w:proofErr w:type="gramEnd"/>
    </w:p>
    <w:p w14:paraId="6A119017" w14:textId="77777777" w:rsidR="006B17B0" w:rsidRDefault="006B17B0" w:rsidP="006B17B0">
      <w:pPr>
        <w:pStyle w:val="ListParagraph"/>
        <w:keepLines w:val="0"/>
        <w:numPr>
          <w:ilvl w:val="0"/>
          <w:numId w:val="36"/>
        </w:numPr>
        <w:spacing w:before="0" w:beforeAutospacing="0" w:after="160" w:afterAutospacing="0" w:line="259" w:lineRule="auto"/>
        <w:rPr>
          <w:rFonts w:cs="Arial"/>
          <w:sz w:val="24"/>
          <w:szCs w:val="24"/>
        </w:rPr>
      </w:pPr>
      <w:r>
        <w:rPr>
          <w:rFonts w:cs="Arial"/>
          <w:sz w:val="24"/>
          <w:szCs w:val="24"/>
        </w:rPr>
        <w:t>Current Account at 30.11.20</w:t>
      </w:r>
      <w:r>
        <w:rPr>
          <w:rFonts w:cs="Arial"/>
          <w:sz w:val="24"/>
          <w:szCs w:val="24"/>
        </w:rPr>
        <w:tab/>
        <w:t>£ 13 042.86</w:t>
      </w:r>
      <w:r>
        <w:rPr>
          <w:rFonts w:cs="Arial"/>
          <w:sz w:val="24"/>
          <w:szCs w:val="24"/>
        </w:rPr>
        <w:tab/>
      </w:r>
      <w:r>
        <w:rPr>
          <w:rFonts w:cs="Arial"/>
          <w:sz w:val="24"/>
          <w:szCs w:val="24"/>
        </w:rPr>
        <w:tab/>
      </w:r>
    </w:p>
    <w:p w14:paraId="3ED1B3B9" w14:textId="77777777" w:rsidR="006B17B0" w:rsidRDefault="006B17B0" w:rsidP="006B17B0">
      <w:pPr>
        <w:pStyle w:val="ListParagraph"/>
        <w:ind w:firstLine="720"/>
        <w:rPr>
          <w:rFonts w:cs="Arial"/>
          <w:sz w:val="24"/>
          <w:szCs w:val="24"/>
        </w:rPr>
      </w:pPr>
      <w:r>
        <w:rPr>
          <w:rFonts w:cs="Arial"/>
          <w:sz w:val="24"/>
          <w:szCs w:val="24"/>
        </w:rPr>
        <w:t>(£300 payment unpresented, £225 receipt unrecorded)</w:t>
      </w:r>
    </w:p>
    <w:p w14:paraId="0DE8933B" w14:textId="77777777" w:rsidR="006B17B0" w:rsidRDefault="006B17B0" w:rsidP="006B17B0">
      <w:pPr>
        <w:pStyle w:val="ListParagraph"/>
        <w:keepLines w:val="0"/>
        <w:numPr>
          <w:ilvl w:val="0"/>
          <w:numId w:val="36"/>
        </w:numPr>
        <w:spacing w:before="0" w:beforeAutospacing="0" w:after="160" w:afterAutospacing="0" w:line="259" w:lineRule="auto"/>
        <w:rPr>
          <w:rFonts w:cs="Arial"/>
          <w:sz w:val="24"/>
          <w:szCs w:val="24"/>
        </w:rPr>
      </w:pPr>
      <w:r>
        <w:rPr>
          <w:rFonts w:cs="Arial"/>
          <w:sz w:val="24"/>
          <w:szCs w:val="24"/>
        </w:rPr>
        <w:t>Business Account at 30.11.20</w:t>
      </w:r>
      <w:r>
        <w:rPr>
          <w:rFonts w:cs="Arial"/>
          <w:sz w:val="24"/>
          <w:szCs w:val="24"/>
        </w:rPr>
        <w:tab/>
        <w:t>£   8 064.39</w:t>
      </w:r>
    </w:p>
    <w:p w14:paraId="2E64FBCD" w14:textId="77777777" w:rsidR="006B17B0" w:rsidRDefault="006B17B0" w:rsidP="006B17B0">
      <w:pPr>
        <w:pStyle w:val="ListParagraph"/>
        <w:rPr>
          <w:rFonts w:cs="Arial"/>
          <w:b/>
          <w:sz w:val="24"/>
          <w:szCs w:val="24"/>
        </w:rPr>
      </w:pPr>
    </w:p>
    <w:p w14:paraId="731CB83E" w14:textId="77777777" w:rsidR="006B17B0" w:rsidRDefault="006B17B0" w:rsidP="006B17B0">
      <w:pPr>
        <w:pStyle w:val="ListParagraph"/>
        <w:jc w:val="right"/>
        <w:rPr>
          <w:rFonts w:cs="Arial"/>
          <w:b/>
          <w:sz w:val="24"/>
          <w:szCs w:val="24"/>
        </w:rPr>
      </w:pPr>
    </w:p>
    <w:p w14:paraId="2FD51B62" w14:textId="77777777" w:rsidR="006B17B0" w:rsidRDefault="006B17B0" w:rsidP="006B17B0">
      <w:pPr>
        <w:pStyle w:val="ListParagraph"/>
        <w:keepLines w:val="0"/>
        <w:numPr>
          <w:ilvl w:val="0"/>
          <w:numId w:val="34"/>
        </w:numPr>
        <w:spacing w:before="0" w:beforeAutospacing="0" w:after="160" w:afterAutospacing="0" w:line="259" w:lineRule="auto"/>
        <w:rPr>
          <w:rFonts w:cs="Arial"/>
          <w:b/>
          <w:sz w:val="24"/>
          <w:szCs w:val="24"/>
        </w:rPr>
      </w:pPr>
      <w:r w:rsidRPr="0030035F">
        <w:rPr>
          <w:rFonts w:cs="Arial"/>
          <w:b/>
          <w:sz w:val="24"/>
          <w:szCs w:val="24"/>
        </w:rPr>
        <w:t xml:space="preserve">Financial </w:t>
      </w:r>
      <w:proofErr w:type="spellStart"/>
      <w:r w:rsidRPr="0030035F">
        <w:rPr>
          <w:rFonts w:cs="Arial"/>
          <w:b/>
          <w:sz w:val="24"/>
          <w:szCs w:val="24"/>
        </w:rPr>
        <w:t>Correspondance</w:t>
      </w:r>
      <w:proofErr w:type="spellEnd"/>
    </w:p>
    <w:p w14:paraId="1D8857FE" w14:textId="77777777" w:rsidR="006B17B0" w:rsidRPr="0030035F" w:rsidRDefault="006B17B0" w:rsidP="006B17B0">
      <w:pPr>
        <w:pStyle w:val="ListParagraph"/>
        <w:rPr>
          <w:rFonts w:cs="Arial"/>
          <w:b/>
          <w:sz w:val="24"/>
          <w:szCs w:val="24"/>
        </w:rPr>
      </w:pPr>
    </w:p>
    <w:p w14:paraId="12A47980" w14:textId="77777777" w:rsidR="006B17B0" w:rsidRPr="00426D0F" w:rsidRDefault="006B17B0" w:rsidP="006B17B0">
      <w:pPr>
        <w:pStyle w:val="ListParagraph"/>
        <w:keepLines w:val="0"/>
        <w:numPr>
          <w:ilvl w:val="0"/>
          <w:numId w:val="35"/>
        </w:numPr>
        <w:spacing w:before="0" w:beforeAutospacing="0" w:after="160" w:afterAutospacing="0" w:line="259" w:lineRule="auto"/>
        <w:rPr>
          <w:rFonts w:cs="Arial"/>
          <w:b/>
        </w:rPr>
      </w:pPr>
      <w:r w:rsidRPr="00426D0F">
        <w:rPr>
          <w:rFonts w:cs="Arial"/>
        </w:rPr>
        <w:t>1.12.20 email</w:t>
      </w:r>
      <w:r>
        <w:rPr>
          <w:rFonts w:cs="Arial"/>
        </w:rPr>
        <w:t xml:space="preserve"> received </w:t>
      </w:r>
      <w:r w:rsidRPr="00426D0F">
        <w:rPr>
          <w:rFonts w:cs="Arial"/>
        </w:rPr>
        <w:t>with remittance advice from Lighthouse Schools partnership</w:t>
      </w:r>
      <w:r>
        <w:rPr>
          <w:rFonts w:cs="Arial"/>
        </w:rPr>
        <w:t xml:space="preserve"> to report electronic payment of rent for Glebe Field</w:t>
      </w:r>
    </w:p>
    <w:p w14:paraId="4AD5EF41" w14:textId="77777777" w:rsidR="006B17B0" w:rsidRPr="00426D0F" w:rsidRDefault="006B17B0" w:rsidP="006B17B0">
      <w:pPr>
        <w:pStyle w:val="ListParagraph"/>
        <w:keepLines w:val="0"/>
        <w:numPr>
          <w:ilvl w:val="0"/>
          <w:numId w:val="35"/>
        </w:numPr>
        <w:spacing w:before="0" w:beforeAutospacing="0" w:after="160" w:afterAutospacing="0" w:line="259" w:lineRule="auto"/>
        <w:rPr>
          <w:rFonts w:cs="Arial"/>
          <w:b/>
        </w:rPr>
      </w:pPr>
      <w:r>
        <w:rPr>
          <w:rFonts w:cs="Arial"/>
        </w:rPr>
        <w:lastRenderedPageBreak/>
        <w:t xml:space="preserve">Email from </w:t>
      </w:r>
      <w:proofErr w:type="spellStart"/>
      <w:r>
        <w:rPr>
          <w:rFonts w:cs="Arial"/>
        </w:rPr>
        <w:t>Triodos</w:t>
      </w:r>
      <w:proofErr w:type="spellEnd"/>
      <w:r>
        <w:rPr>
          <w:rFonts w:cs="Arial"/>
        </w:rPr>
        <w:t xml:space="preserve"> to acknowledge UPC registration of interest in opening a business account.  Currently </w:t>
      </w:r>
      <w:proofErr w:type="spellStart"/>
      <w:r>
        <w:rPr>
          <w:rFonts w:cs="Arial"/>
        </w:rPr>
        <w:t>Triodos</w:t>
      </w:r>
      <w:proofErr w:type="spellEnd"/>
      <w:r>
        <w:rPr>
          <w:rFonts w:cs="Arial"/>
        </w:rPr>
        <w:t xml:space="preserve"> are not offering new accounts due to a surge in interest.  They will be reviewing this in the New Year.</w:t>
      </w:r>
    </w:p>
    <w:p w14:paraId="0C485C98" w14:textId="77777777" w:rsidR="006B17B0" w:rsidRPr="00B77853" w:rsidRDefault="006B17B0" w:rsidP="006B17B0">
      <w:pPr>
        <w:rPr>
          <w:rFonts w:ascii="Arial" w:hAnsi="Arial" w:cs="Arial"/>
          <w:b/>
        </w:rPr>
      </w:pPr>
    </w:p>
    <w:p w14:paraId="4F14EDBD" w14:textId="77777777" w:rsidR="006B17B0" w:rsidRDefault="006B17B0" w:rsidP="006B17B0">
      <w:pPr>
        <w:rPr>
          <w:rFonts w:ascii="Arial" w:hAnsi="Arial" w:cs="Arial"/>
          <w:b/>
        </w:rPr>
      </w:pPr>
    </w:p>
    <w:p w14:paraId="70F1402D" w14:textId="77777777" w:rsidR="006B17B0" w:rsidRDefault="006B17B0" w:rsidP="006B17B0">
      <w:pPr>
        <w:pStyle w:val="ListParagraph"/>
        <w:keepLines w:val="0"/>
        <w:numPr>
          <w:ilvl w:val="0"/>
          <w:numId w:val="34"/>
        </w:numPr>
        <w:spacing w:before="0" w:beforeAutospacing="0" w:after="160" w:afterAutospacing="0" w:line="259" w:lineRule="auto"/>
        <w:rPr>
          <w:rFonts w:cs="Arial"/>
          <w:b/>
          <w:sz w:val="24"/>
          <w:szCs w:val="24"/>
        </w:rPr>
      </w:pPr>
      <w:r>
        <w:rPr>
          <w:rFonts w:cs="Arial"/>
          <w:b/>
          <w:sz w:val="24"/>
          <w:szCs w:val="24"/>
        </w:rPr>
        <w:t>P</w:t>
      </w:r>
      <w:r w:rsidRPr="00613281">
        <w:rPr>
          <w:rFonts w:cs="Arial"/>
          <w:b/>
          <w:sz w:val="24"/>
          <w:szCs w:val="24"/>
        </w:rPr>
        <w:t xml:space="preserve">reliminary figures for </w:t>
      </w:r>
      <w:r>
        <w:rPr>
          <w:rFonts w:cs="Arial"/>
          <w:b/>
          <w:sz w:val="24"/>
          <w:szCs w:val="24"/>
        </w:rPr>
        <w:t>budgeting discussions for 2021-22</w:t>
      </w:r>
    </w:p>
    <w:p w14:paraId="7237FA5A" w14:textId="77777777" w:rsidR="006B17B0" w:rsidRDefault="006B17B0" w:rsidP="006B17B0">
      <w:pPr>
        <w:pStyle w:val="ListParagraph"/>
        <w:rPr>
          <w:rFonts w:cs="Arial"/>
        </w:rPr>
      </w:pPr>
      <w:r>
        <w:rPr>
          <w:rFonts w:cs="Arial"/>
        </w:rPr>
        <w:t>Please see report prepared by Cllr Moore and the Clerk, circulated in November.</w:t>
      </w:r>
    </w:p>
    <w:p w14:paraId="688C4036" w14:textId="77777777" w:rsidR="006B17B0" w:rsidRDefault="006B17B0" w:rsidP="006B17B0">
      <w:pPr>
        <w:pStyle w:val="ListParagraph"/>
        <w:rPr>
          <w:rFonts w:cs="Arial"/>
        </w:rPr>
      </w:pPr>
    </w:p>
    <w:p w14:paraId="678838A6" w14:textId="77777777" w:rsidR="006B17B0" w:rsidRDefault="006B17B0" w:rsidP="006B17B0">
      <w:pPr>
        <w:pStyle w:val="ListParagraph"/>
        <w:rPr>
          <w:rFonts w:cs="Arial"/>
        </w:rPr>
      </w:pPr>
      <w:r>
        <w:rPr>
          <w:rFonts w:cs="Arial"/>
        </w:rPr>
        <w:t xml:space="preserve">Unresolved matters include detailed review of the figures submitted and clarification </w:t>
      </w:r>
      <w:proofErr w:type="gramStart"/>
      <w:r>
        <w:rPr>
          <w:rFonts w:cs="Arial"/>
        </w:rPr>
        <w:t>of  :</w:t>
      </w:r>
      <w:proofErr w:type="gramEnd"/>
    </w:p>
    <w:p w14:paraId="6FF21AC2" w14:textId="77777777" w:rsidR="006B17B0" w:rsidRDefault="006B17B0" w:rsidP="006B17B0">
      <w:pPr>
        <w:pStyle w:val="ListParagraph"/>
        <w:keepLines w:val="0"/>
        <w:numPr>
          <w:ilvl w:val="1"/>
          <w:numId w:val="36"/>
        </w:numPr>
        <w:spacing w:before="0" w:beforeAutospacing="0" w:after="160" w:afterAutospacing="0" w:line="259" w:lineRule="auto"/>
        <w:rPr>
          <w:rFonts w:cs="Arial"/>
        </w:rPr>
      </w:pPr>
      <w:r>
        <w:rPr>
          <w:rFonts w:cs="Arial"/>
        </w:rPr>
        <w:t>Any play area development costs funded by the council; any rise in insurance necessitated by covering play equipment</w:t>
      </w:r>
    </w:p>
    <w:p w14:paraId="35F9783E" w14:textId="77777777" w:rsidR="006B17B0" w:rsidRDefault="006B17B0" w:rsidP="006B17B0">
      <w:pPr>
        <w:pStyle w:val="ListParagraph"/>
        <w:keepLines w:val="0"/>
        <w:numPr>
          <w:ilvl w:val="0"/>
          <w:numId w:val="44"/>
        </w:numPr>
        <w:spacing w:before="0" w:beforeAutospacing="0" w:after="160" w:afterAutospacing="0" w:line="259" w:lineRule="auto"/>
        <w:rPr>
          <w:rFonts w:cs="Arial"/>
        </w:rPr>
      </w:pPr>
      <w:r>
        <w:rPr>
          <w:rFonts w:cs="Arial"/>
        </w:rPr>
        <w:t>Phases two of the access to the Glebe Field project which is not covered by grant funding</w:t>
      </w:r>
    </w:p>
    <w:p w14:paraId="3E86AE6D" w14:textId="77777777" w:rsidR="006B17B0" w:rsidRDefault="006B17B0" w:rsidP="006B17B0">
      <w:pPr>
        <w:pStyle w:val="ListParagraph"/>
        <w:keepLines w:val="0"/>
        <w:numPr>
          <w:ilvl w:val="0"/>
          <w:numId w:val="44"/>
        </w:numPr>
        <w:spacing w:before="0" w:beforeAutospacing="0" w:after="160" w:afterAutospacing="0" w:line="259" w:lineRule="auto"/>
        <w:rPr>
          <w:rFonts w:cs="Arial"/>
        </w:rPr>
      </w:pPr>
      <w:r>
        <w:rPr>
          <w:rFonts w:cs="Arial"/>
        </w:rPr>
        <w:t>The Clerk’s hours</w:t>
      </w:r>
    </w:p>
    <w:p w14:paraId="4FDE6583" w14:textId="77777777" w:rsidR="006B17B0" w:rsidRPr="007E23A5" w:rsidRDefault="006B17B0" w:rsidP="006B17B0">
      <w:pPr>
        <w:pStyle w:val="ListParagraph"/>
        <w:keepLines w:val="0"/>
        <w:numPr>
          <w:ilvl w:val="0"/>
          <w:numId w:val="44"/>
        </w:numPr>
        <w:spacing w:before="0" w:beforeAutospacing="0" w:after="160" w:afterAutospacing="0" w:line="259" w:lineRule="auto"/>
        <w:rPr>
          <w:rFonts w:cs="Arial"/>
        </w:rPr>
      </w:pPr>
      <w:r>
        <w:rPr>
          <w:rFonts w:cs="Arial"/>
        </w:rPr>
        <w:t>A likely increase in the insurance which is due for review in 2021 – the sum given allows for a 10% increase</w:t>
      </w:r>
    </w:p>
    <w:p w14:paraId="21E92B3B" w14:textId="77777777" w:rsidR="006B17B0" w:rsidRDefault="006B17B0" w:rsidP="006B17B0">
      <w:pPr>
        <w:rPr>
          <w:rFonts w:ascii="Arial" w:hAnsi="Arial" w:cs="Arial"/>
          <w:b/>
          <w:sz w:val="24"/>
          <w:szCs w:val="24"/>
        </w:rPr>
      </w:pPr>
    </w:p>
    <w:p w14:paraId="092C4BB5" w14:textId="77777777" w:rsidR="006B17B0" w:rsidRDefault="006B17B0" w:rsidP="006B17B0">
      <w:pPr>
        <w:rPr>
          <w:rFonts w:ascii="Arial" w:hAnsi="Arial" w:cs="Arial"/>
          <w:b/>
          <w:sz w:val="24"/>
          <w:szCs w:val="24"/>
        </w:rPr>
      </w:pPr>
    </w:p>
    <w:p w14:paraId="036106FF" w14:textId="77777777" w:rsidR="006B17B0" w:rsidRPr="00613281" w:rsidRDefault="006B17B0" w:rsidP="006B17B0">
      <w:pPr>
        <w:rPr>
          <w:rFonts w:ascii="Arial" w:hAnsi="Arial" w:cs="Arial"/>
          <w:b/>
          <w:sz w:val="24"/>
          <w:szCs w:val="24"/>
        </w:rPr>
      </w:pPr>
    </w:p>
    <w:p w14:paraId="3C560681" w14:textId="77777777" w:rsidR="006B17B0" w:rsidRPr="00005500" w:rsidRDefault="006B17B0" w:rsidP="006B17B0">
      <w:pPr>
        <w:jc w:val="right"/>
        <w:rPr>
          <w:b/>
          <w:sz w:val="28"/>
          <w:szCs w:val="28"/>
        </w:rPr>
      </w:pPr>
      <w:r w:rsidRPr="00130E03">
        <w:rPr>
          <w:rFonts w:ascii="Arial" w:hAnsi="Arial" w:cs="Arial"/>
          <w:b/>
        </w:rPr>
        <w:t xml:space="preserve">Prepared by Corinna Levack, Clerk and RFO, on </w:t>
      </w:r>
      <w:r>
        <w:rPr>
          <w:rFonts w:ascii="Arial" w:hAnsi="Arial" w:cs="Arial"/>
          <w:b/>
        </w:rPr>
        <w:t>8.12</w:t>
      </w:r>
      <w:r w:rsidRPr="00130E03">
        <w:rPr>
          <w:rFonts w:ascii="Arial" w:hAnsi="Arial" w:cs="Arial"/>
          <w:b/>
        </w:rPr>
        <w:t>.2020</w:t>
      </w:r>
      <w:r w:rsidRPr="00130E03">
        <w:rPr>
          <w:rFonts w:ascii="Arial" w:hAnsi="Arial" w:cs="Arial"/>
          <w:b/>
        </w:rPr>
        <w:tab/>
      </w:r>
    </w:p>
    <w:p w14:paraId="4B446099" w14:textId="77777777" w:rsidR="0084768F" w:rsidRDefault="0084768F" w:rsidP="0006174D">
      <w:pPr>
        <w:rPr>
          <w:rFonts w:ascii="Arial" w:hAnsi="Arial" w:cs="Arial"/>
          <w:sz w:val="36"/>
          <w:szCs w:val="36"/>
        </w:rPr>
      </w:pPr>
    </w:p>
    <w:p w14:paraId="193AB057" w14:textId="77777777" w:rsidR="0084768F" w:rsidRDefault="0084768F" w:rsidP="0006174D">
      <w:pPr>
        <w:rPr>
          <w:rFonts w:ascii="Arial" w:hAnsi="Arial" w:cs="Arial"/>
          <w:sz w:val="36"/>
          <w:szCs w:val="36"/>
        </w:rPr>
      </w:pPr>
    </w:p>
    <w:p w14:paraId="7B8BBC83" w14:textId="77777777" w:rsidR="0084768F" w:rsidRDefault="0084768F" w:rsidP="0006174D">
      <w:pPr>
        <w:rPr>
          <w:rFonts w:ascii="Arial" w:hAnsi="Arial" w:cs="Arial"/>
          <w:sz w:val="36"/>
          <w:szCs w:val="36"/>
        </w:rPr>
      </w:pPr>
    </w:p>
    <w:p w14:paraId="3ACBF5A9" w14:textId="77777777" w:rsidR="005F3845" w:rsidRPr="006A639A" w:rsidRDefault="005F3845" w:rsidP="0006174D">
      <w:pPr>
        <w:rPr>
          <w:rFonts w:ascii="Arial" w:hAnsi="Arial" w:cs="Arial"/>
          <w:sz w:val="36"/>
          <w:szCs w:val="36"/>
        </w:rPr>
      </w:pPr>
    </w:p>
    <w:p w14:paraId="3D9C28D7" w14:textId="77777777" w:rsidR="005F3845" w:rsidRPr="006A639A" w:rsidRDefault="005F3845" w:rsidP="0006174D">
      <w:pPr>
        <w:rPr>
          <w:rFonts w:ascii="Arial" w:hAnsi="Arial" w:cs="Arial"/>
          <w:sz w:val="36"/>
          <w:szCs w:val="36"/>
        </w:rPr>
      </w:pPr>
    </w:p>
    <w:p w14:paraId="2AD78EC8" w14:textId="77777777" w:rsidR="005F3845" w:rsidRPr="006A639A" w:rsidRDefault="005F3845" w:rsidP="0006174D">
      <w:pPr>
        <w:rPr>
          <w:rFonts w:ascii="Arial" w:hAnsi="Arial" w:cs="Arial"/>
          <w:sz w:val="36"/>
          <w:szCs w:val="36"/>
        </w:rPr>
      </w:pPr>
    </w:p>
    <w:p w14:paraId="2A8D5DDB" w14:textId="77777777" w:rsidR="005F3845" w:rsidRPr="006A639A" w:rsidRDefault="005F3845" w:rsidP="0006174D">
      <w:pPr>
        <w:rPr>
          <w:rFonts w:ascii="Arial" w:hAnsi="Arial" w:cs="Arial"/>
          <w:sz w:val="36"/>
          <w:szCs w:val="36"/>
        </w:rPr>
      </w:pPr>
    </w:p>
    <w:p w14:paraId="0C56742D" w14:textId="77777777" w:rsidR="005F3845" w:rsidRPr="006A639A" w:rsidRDefault="005F3845" w:rsidP="0006174D">
      <w:pPr>
        <w:rPr>
          <w:rFonts w:ascii="Arial" w:hAnsi="Arial" w:cs="Arial"/>
          <w:sz w:val="36"/>
          <w:szCs w:val="36"/>
        </w:rPr>
      </w:pPr>
    </w:p>
    <w:p w14:paraId="6BB39F1D" w14:textId="77777777" w:rsidR="005F3845" w:rsidRPr="006A639A" w:rsidRDefault="005F3845" w:rsidP="0006174D">
      <w:pPr>
        <w:rPr>
          <w:rFonts w:ascii="Arial" w:hAnsi="Arial" w:cs="Arial"/>
          <w:sz w:val="36"/>
          <w:szCs w:val="36"/>
        </w:rPr>
      </w:pPr>
    </w:p>
    <w:p w14:paraId="64EC0149" w14:textId="77777777" w:rsidR="00D105A0" w:rsidRPr="003A3DBC" w:rsidRDefault="00D105A0" w:rsidP="00A13E16">
      <w:pPr>
        <w:jc w:val="center"/>
        <w:rPr>
          <w:rFonts w:ascii="Arial" w:hAnsi="Arial" w:cs="Arial"/>
          <w:sz w:val="36"/>
          <w:szCs w:val="36"/>
        </w:rPr>
      </w:pPr>
    </w:p>
    <w:sectPr w:rsidR="00D105A0" w:rsidRPr="003A3DB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5715D" w14:textId="77777777" w:rsidR="00764407" w:rsidRDefault="00764407" w:rsidP="0016139E">
      <w:pPr>
        <w:spacing w:after="0" w:line="240" w:lineRule="auto"/>
      </w:pPr>
      <w:r>
        <w:separator/>
      </w:r>
    </w:p>
  </w:endnote>
  <w:endnote w:type="continuationSeparator" w:id="0">
    <w:p w14:paraId="51A56376" w14:textId="77777777" w:rsidR="00764407" w:rsidRDefault="00764407" w:rsidP="00161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6175858"/>
      <w:docPartObj>
        <w:docPartGallery w:val="Page Numbers (Bottom of Page)"/>
        <w:docPartUnique/>
      </w:docPartObj>
    </w:sdtPr>
    <w:sdtEndPr>
      <w:rPr>
        <w:noProof/>
      </w:rPr>
    </w:sdtEndPr>
    <w:sdtContent>
      <w:p w14:paraId="7BB03FF0" w14:textId="77777777" w:rsidR="00672BBA" w:rsidRDefault="00672BBA">
        <w:pPr>
          <w:pStyle w:val="Footer"/>
          <w:jc w:val="right"/>
        </w:pPr>
        <w:r>
          <w:fldChar w:fldCharType="begin"/>
        </w:r>
        <w:r>
          <w:instrText xml:space="preserve"> PAGE   \* MERGEFORMAT </w:instrText>
        </w:r>
        <w:r>
          <w:fldChar w:fldCharType="separate"/>
        </w:r>
        <w:r w:rsidR="000E7554">
          <w:rPr>
            <w:noProof/>
          </w:rPr>
          <w:t>6</w:t>
        </w:r>
        <w:r>
          <w:rPr>
            <w:noProof/>
          </w:rPr>
          <w:fldChar w:fldCharType="end"/>
        </w:r>
      </w:p>
    </w:sdtContent>
  </w:sdt>
  <w:p w14:paraId="3391C782" w14:textId="77777777" w:rsidR="00672BBA" w:rsidRDefault="00672B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00EC6" w14:textId="77777777" w:rsidR="00764407" w:rsidRDefault="00764407" w:rsidP="0016139E">
      <w:pPr>
        <w:spacing w:after="0" w:line="240" w:lineRule="auto"/>
      </w:pPr>
      <w:r>
        <w:separator/>
      </w:r>
    </w:p>
  </w:footnote>
  <w:footnote w:type="continuationSeparator" w:id="0">
    <w:p w14:paraId="3F75F54D" w14:textId="77777777" w:rsidR="00764407" w:rsidRDefault="00764407" w:rsidP="001613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60F65"/>
    <w:multiLevelType w:val="hybridMultilevel"/>
    <w:tmpl w:val="95BE388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32254D4"/>
    <w:multiLevelType w:val="hybridMultilevel"/>
    <w:tmpl w:val="CF28A834"/>
    <w:lvl w:ilvl="0" w:tplc="0809001B">
      <w:start w:val="1"/>
      <w:numFmt w:val="lowerRoman"/>
      <w:lvlText w:val="%1."/>
      <w:lvlJc w:val="right"/>
      <w:pPr>
        <w:ind w:left="221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2" w15:restartNumberingAfterBreak="0">
    <w:nsid w:val="03F20CF3"/>
    <w:multiLevelType w:val="hybridMultilevel"/>
    <w:tmpl w:val="B55AB95E"/>
    <w:lvl w:ilvl="0" w:tplc="1058523A">
      <w:start w:val="2020"/>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F33DC7"/>
    <w:multiLevelType w:val="hybridMultilevel"/>
    <w:tmpl w:val="E6388E92"/>
    <w:lvl w:ilvl="0" w:tplc="45C4FC1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56D6418"/>
    <w:multiLevelType w:val="hybridMultilevel"/>
    <w:tmpl w:val="502E7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DF1EF1"/>
    <w:multiLevelType w:val="hybridMultilevel"/>
    <w:tmpl w:val="8A820FBC"/>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6" w15:restartNumberingAfterBreak="0">
    <w:nsid w:val="08194845"/>
    <w:multiLevelType w:val="hybridMultilevel"/>
    <w:tmpl w:val="AFCA6A12"/>
    <w:lvl w:ilvl="0" w:tplc="EE78192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C2051FC"/>
    <w:multiLevelType w:val="hybridMultilevel"/>
    <w:tmpl w:val="649AF1E6"/>
    <w:lvl w:ilvl="0" w:tplc="41F257E6">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FD33877"/>
    <w:multiLevelType w:val="hybridMultilevel"/>
    <w:tmpl w:val="51E4FB94"/>
    <w:lvl w:ilvl="0" w:tplc="4642A2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28195D"/>
    <w:multiLevelType w:val="hybridMultilevel"/>
    <w:tmpl w:val="CF28A834"/>
    <w:lvl w:ilvl="0" w:tplc="0809001B">
      <w:start w:val="1"/>
      <w:numFmt w:val="lowerRoman"/>
      <w:lvlText w:val="%1."/>
      <w:lvlJc w:val="right"/>
      <w:pPr>
        <w:ind w:left="221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10" w15:restartNumberingAfterBreak="0">
    <w:nsid w:val="15CB430F"/>
    <w:multiLevelType w:val="hybridMultilevel"/>
    <w:tmpl w:val="CF28A834"/>
    <w:lvl w:ilvl="0" w:tplc="0809001B">
      <w:start w:val="1"/>
      <w:numFmt w:val="lowerRoman"/>
      <w:lvlText w:val="%1."/>
      <w:lvlJc w:val="right"/>
      <w:pPr>
        <w:ind w:left="221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11" w15:restartNumberingAfterBreak="0">
    <w:nsid w:val="19563478"/>
    <w:multiLevelType w:val="hybridMultilevel"/>
    <w:tmpl w:val="229AC7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BDF789A"/>
    <w:multiLevelType w:val="hybridMultilevel"/>
    <w:tmpl w:val="06C63050"/>
    <w:lvl w:ilvl="0" w:tplc="C7E40FB6">
      <w:start w:val="3"/>
      <w:numFmt w:val="bullet"/>
      <w:lvlText w:val="-"/>
      <w:lvlJc w:val="left"/>
      <w:pPr>
        <w:ind w:left="644" w:hanging="360"/>
      </w:pPr>
      <w:rPr>
        <w:rFonts w:ascii="Arial" w:eastAsiaTheme="minorHAns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21200F18"/>
    <w:multiLevelType w:val="hybridMultilevel"/>
    <w:tmpl w:val="620843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90268E"/>
    <w:multiLevelType w:val="hybridMultilevel"/>
    <w:tmpl w:val="78920CFA"/>
    <w:lvl w:ilvl="0" w:tplc="A73C179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B60327"/>
    <w:multiLevelType w:val="hybridMultilevel"/>
    <w:tmpl w:val="55065B00"/>
    <w:lvl w:ilvl="0" w:tplc="0809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5817365"/>
    <w:multiLevelType w:val="hybridMultilevel"/>
    <w:tmpl w:val="E328299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EB64DE"/>
    <w:multiLevelType w:val="hybridMultilevel"/>
    <w:tmpl w:val="BCF6BCC2"/>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18" w15:restartNumberingAfterBreak="0">
    <w:nsid w:val="261816D9"/>
    <w:multiLevelType w:val="hybridMultilevel"/>
    <w:tmpl w:val="A6848966"/>
    <w:lvl w:ilvl="0" w:tplc="94D08DF6">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9" w15:restartNumberingAfterBreak="0">
    <w:nsid w:val="26E73380"/>
    <w:multiLevelType w:val="hybridMultilevel"/>
    <w:tmpl w:val="D69A59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5D26B3"/>
    <w:multiLevelType w:val="hybridMultilevel"/>
    <w:tmpl w:val="D3F87936"/>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2B743483"/>
    <w:multiLevelType w:val="hybridMultilevel"/>
    <w:tmpl w:val="454A8F72"/>
    <w:lvl w:ilvl="0" w:tplc="E9D4F832">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2" w15:restartNumberingAfterBreak="0">
    <w:nsid w:val="2C685925"/>
    <w:multiLevelType w:val="hybridMultilevel"/>
    <w:tmpl w:val="60FC02E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2D39224F"/>
    <w:multiLevelType w:val="hybridMultilevel"/>
    <w:tmpl w:val="DB18E638"/>
    <w:lvl w:ilvl="0" w:tplc="A0209B72">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4" w15:restartNumberingAfterBreak="0">
    <w:nsid w:val="39872395"/>
    <w:multiLevelType w:val="hybridMultilevel"/>
    <w:tmpl w:val="9E12C27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3B2E0C54"/>
    <w:multiLevelType w:val="hybridMultilevel"/>
    <w:tmpl w:val="705ACFB6"/>
    <w:lvl w:ilvl="0" w:tplc="0809000F">
      <w:start w:val="1"/>
      <w:numFmt w:val="decimal"/>
      <w:lvlText w:val="%1."/>
      <w:lvlJc w:val="left"/>
      <w:pPr>
        <w:ind w:left="720" w:hanging="360"/>
      </w:pPr>
    </w:lvl>
    <w:lvl w:ilvl="1" w:tplc="08090019">
      <w:start w:val="1"/>
      <w:numFmt w:val="lowerLetter"/>
      <w:lvlText w:val="%2."/>
      <w:lvlJc w:val="left"/>
      <w:pPr>
        <w:ind w:left="1069" w:hanging="360"/>
      </w:pPr>
    </w:lvl>
    <w:lvl w:ilvl="2" w:tplc="0809001B">
      <w:start w:val="1"/>
      <w:numFmt w:val="lowerRoman"/>
      <w:lvlText w:val="%3."/>
      <w:lvlJc w:val="right"/>
      <w:pPr>
        <w:ind w:left="2160" w:hanging="180"/>
      </w:pPr>
    </w:lvl>
    <w:lvl w:ilvl="3" w:tplc="25B4C4AE">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145344"/>
    <w:multiLevelType w:val="hybridMultilevel"/>
    <w:tmpl w:val="41407E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417F1D"/>
    <w:multiLevelType w:val="hybridMultilevel"/>
    <w:tmpl w:val="95FA2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B3701F"/>
    <w:multiLevelType w:val="hybridMultilevel"/>
    <w:tmpl w:val="7D301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A621C8"/>
    <w:multiLevelType w:val="hybridMultilevel"/>
    <w:tmpl w:val="CDA6E3AA"/>
    <w:lvl w:ilvl="0" w:tplc="9FECC08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573DE1"/>
    <w:multiLevelType w:val="hybridMultilevel"/>
    <w:tmpl w:val="4906FB1C"/>
    <w:lvl w:ilvl="0" w:tplc="759A1B8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47BD671C"/>
    <w:multiLevelType w:val="hybridMultilevel"/>
    <w:tmpl w:val="CF50B1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750605"/>
    <w:multiLevelType w:val="hybridMultilevel"/>
    <w:tmpl w:val="65BA1014"/>
    <w:lvl w:ilvl="0" w:tplc="4A167CE8">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3" w15:restartNumberingAfterBreak="0">
    <w:nsid w:val="51CD5F90"/>
    <w:multiLevelType w:val="hybridMultilevel"/>
    <w:tmpl w:val="BAAAB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BD6D94"/>
    <w:multiLevelType w:val="hybridMultilevel"/>
    <w:tmpl w:val="D3F8793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57081323"/>
    <w:multiLevelType w:val="hybridMultilevel"/>
    <w:tmpl w:val="A68E06E2"/>
    <w:lvl w:ilvl="0" w:tplc="7614741A">
      <w:start w:val="5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24770C"/>
    <w:multiLevelType w:val="hybridMultilevel"/>
    <w:tmpl w:val="70BE8A58"/>
    <w:lvl w:ilvl="0" w:tplc="87B82BD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0167FF"/>
    <w:multiLevelType w:val="hybridMultilevel"/>
    <w:tmpl w:val="CF28A834"/>
    <w:lvl w:ilvl="0" w:tplc="0809001B">
      <w:start w:val="1"/>
      <w:numFmt w:val="lowerRoman"/>
      <w:lvlText w:val="%1."/>
      <w:lvlJc w:val="right"/>
      <w:pPr>
        <w:ind w:left="221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38" w15:restartNumberingAfterBreak="0">
    <w:nsid w:val="6181524B"/>
    <w:multiLevelType w:val="hybridMultilevel"/>
    <w:tmpl w:val="216E054C"/>
    <w:lvl w:ilvl="0" w:tplc="9EE2E6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3F04A46"/>
    <w:multiLevelType w:val="hybridMultilevel"/>
    <w:tmpl w:val="81E6E0B0"/>
    <w:lvl w:ilvl="0" w:tplc="29A26EF8">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0" w15:restartNumberingAfterBreak="0">
    <w:nsid w:val="64F13673"/>
    <w:multiLevelType w:val="hybridMultilevel"/>
    <w:tmpl w:val="E1D09F3A"/>
    <w:lvl w:ilvl="0" w:tplc="80F60610">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1" w15:restartNumberingAfterBreak="0">
    <w:nsid w:val="65362141"/>
    <w:multiLevelType w:val="hybridMultilevel"/>
    <w:tmpl w:val="0BECB810"/>
    <w:lvl w:ilvl="0" w:tplc="7CEE2B5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65D5791"/>
    <w:multiLevelType w:val="hybridMultilevel"/>
    <w:tmpl w:val="1FB235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67E21D75"/>
    <w:multiLevelType w:val="hybridMultilevel"/>
    <w:tmpl w:val="DB26D866"/>
    <w:lvl w:ilvl="0" w:tplc="DB6EC39C">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6F2C36BD"/>
    <w:multiLevelType w:val="hybridMultilevel"/>
    <w:tmpl w:val="6C4AE8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10596F"/>
    <w:multiLevelType w:val="hybridMultilevel"/>
    <w:tmpl w:val="80DCF7F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5"/>
  </w:num>
  <w:num w:numId="2">
    <w:abstractNumId w:val="41"/>
  </w:num>
  <w:num w:numId="3">
    <w:abstractNumId w:val="36"/>
  </w:num>
  <w:num w:numId="4">
    <w:abstractNumId w:val="29"/>
  </w:num>
  <w:num w:numId="5">
    <w:abstractNumId w:val="12"/>
  </w:num>
  <w:num w:numId="6">
    <w:abstractNumId w:val="21"/>
  </w:num>
  <w:num w:numId="7">
    <w:abstractNumId w:val="40"/>
  </w:num>
  <w:num w:numId="8">
    <w:abstractNumId w:val="23"/>
  </w:num>
  <w:num w:numId="9">
    <w:abstractNumId w:val="39"/>
  </w:num>
  <w:num w:numId="10">
    <w:abstractNumId w:val="18"/>
  </w:num>
  <w:num w:numId="11">
    <w:abstractNumId w:val="14"/>
  </w:num>
  <w:num w:numId="12">
    <w:abstractNumId w:val="3"/>
  </w:num>
  <w:num w:numId="13">
    <w:abstractNumId w:val="17"/>
  </w:num>
  <w:num w:numId="14">
    <w:abstractNumId w:val="2"/>
  </w:num>
  <w:num w:numId="15">
    <w:abstractNumId w:val="15"/>
  </w:num>
  <w:num w:numId="16">
    <w:abstractNumId w:val="8"/>
  </w:num>
  <w:num w:numId="17">
    <w:abstractNumId w:val="26"/>
  </w:num>
  <w:num w:numId="18">
    <w:abstractNumId w:val="19"/>
  </w:num>
  <w:num w:numId="19">
    <w:abstractNumId w:val="44"/>
  </w:num>
  <w:num w:numId="20">
    <w:abstractNumId w:val="13"/>
  </w:num>
  <w:num w:numId="21">
    <w:abstractNumId w:val="7"/>
  </w:num>
  <w:num w:numId="22">
    <w:abstractNumId w:val="35"/>
  </w:num>
  <w:num w:numId="23">
    <w:abstractNumId w:val="20"/>
  </w:num>
  <w:num w:numId="24">
    <w:abstractNumId w:val="37"/>
  </w:num>
  <w:num w:numId="25">
    <w:abstractNumId w:val="22"/>
  </w:num>
  <w:num w:numId="26">
    <w:abstractNumId w:val="10"/>
  </w:num>
  <w:num w:numId="27">
    <w:abstractNumId w:val="1"/>
  </w:num>
  <w:num w:numId="28">
    <w:abstractNumId w:val="9"/>
  </w:num>
  <w:num w:numId="29">
    <w:abstractNumId w:val="24"/>
  </w:num>
  <w:num w:numId="30">
    <w:abstractNumId w:val="45"/>
  </w:num>
  <w:num w:numId="31">
    <w:abstractNumId w:val="0"/>
  </w:num>
  <w:num w:numId="32">
    <w:abstractNumId w:val="5"/>
  </w:num>
  <w:num w:numId="33">
    <w:abstractNumId w:val="31"/>
  </w:num>
  <w:num w:numId="34">
    <w:abstractNumId w:val="38"/>
  </w:num>
  <w:num w:numId="35">
    <w:abstractNumId w:val="6"/>
  </w:num>
  <w:num w:numId="36">
    <w:abstractNumId w:val="4"/>
  </w:num>
  <w:num w:numId="37">
    <w:abstractNumId w:val="11"/>
  </w:num>
  <w:num w:numId="38">
    <w:abstractNumId w:val="16"/>
  </w:num>
  <w:num w:numId="39">
    <w:abstractNumId w:val="30"/>
  </w:num>
  <w:num w:numId="40">
    <w:abstractNumId w:val="28"/>
  </w:num>
  <w:num w:numId="41">
    <w:abstractNumId w:val="33"/>
  </w:num>
  <w:num w:numId="42">
    <w:abstractNumId w:val="43"/>
  </w:num>
  <w:num w:numId="43">
    <w:abstractNumId w:val="27"/>
  </w:num>
  <w:num w:numId="44">
    <w:abstractNumId w:val="42"/>
  </w:num>
  <w:num w:numId="45">
    <w:abstractNumId w:val="34"/>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845"/>
    <w:rsid w:val="000201EF"/>
    <w:rsid w:val="000213B7"/>
    <w:rsid w:val="000413B1"/>
    <w:rsid w:val="00042850"/>
    <w:rsid w:val="0006174D"/>
    <w:rsid w:val="000634F1"/>
    <w:rsid w:val="00080D10"/>
    <w:rsid w:val="0009063C"/>
    <w:rsid w:val="000B41DB"/>
    <w:rsid w:val="000B42E5"/>
    <w:rsid w:val="000C28A3"/>
    <w:rsid w:val="000E7554"/>
    <w:rsid w:val="000E7A2A"/>
    <w:rsid w:val="000F6B06"/>
    <w:rsid w:val="001035DE"/>
    <w:rsid w:val="001322F2"/>
    <w:rsid w:val="00143F0B"/>
    <w:rsid w:val="0015043B"/>
    <w:rsid w:val="0016139E"/>
    <w:rsid w:val="0016770C"/>
    <w:rsid w:val="00172906"/>
    <w:rsid w:val="0017351E"/>
    <w:rsid w:val="001A0F8A"/>
    <w:rsid w:val="001A2BA9"/>
    <w:rsid w:val="001C27DA"/>
    <w:rsid w:val="001F4E40"/>
    <w:rsid w:val="002234E3"/>
    <w:rsid w:val="0023290A"/>
    <w:rsid w:val="002803C8"/>
    <w:rsid w:val="002809F3"/>
    <w:rsid w:val="002B3891"/>
    <w:rsid w:val="002C16B9"/>
    <w:rsid w:val="002E4AEE"/>
    <w:rsid w:val="002F0A3A"/>
    <w:rsid w:val="003277D5"/>
    <w:rsid w:val="00340C88"/>
    <w:rsid w:val="00343DB5"/>
    <w:rsid w:val="00357C26"/>
    <w:rsid w:val="0036203A"/>
    <w:rsid w:val="003628E1"/>
    <w:rsid w:val="003928B6"/>
    <w:rsid w:val="00395765"/>
    <w:rsid w:val="00395D6A"/>
    <w:rsid w:val="00397D10"/>
    <w:rsid w:val="003A1BD3"/>
    <w:rsid w:val="003A3DBC"/>
    <w:rsid w:val="003B259C"/>
    <w:rsid w:val="003B4481"/>
    <w:rsid w:val="003B5297"/>
    <w:rsid w:val="003B63C9"/>
    <w:rsid w:val="003C661D"/>
    <w:rsid w:val="003D6952"/>
    <w:rsid w:val="003E258B"/>
    <w:rsid w:val="003F04DC"/>
    <w:rsid w:val="00402432"/>
    <w:rsid w:val="00406091"/>
    <w:rsid w:val="00411C3A"/>
    <w:rsid w:val="004168A2"/>
    <w:rsid w:val="00436D1C"/>
    <w:rsid w:val="00446E89"/>
    <w:rsid w:val="004A5C61"/>
    <w:rsid w:val="004C3B81"/>
    <w:rsid w:val="004C69BB"/>
    <w:rsid w:val="004E751D"/>
    <w:rsid w:val="004F5AE6"/>
    <w:rsid w:val="004F76BE"/>
    <w:rsid w:val="00506069"/>
    <w:rsid w:val="005172E3"/>
    <w:rsid w:val="0054116E"/>
    <w:rsid w:val="00544F01"/>
    <w:rsid w:val="00592118"/>
    <w:rsid w:val="005A361C"/>
    <w:rsid w:val="005A4E3C"/>
    <w:rsid w:val="005B0B7C"/>
    <w:rsid w:val="005B39EF"/>
    <w:rsid w:val="005D5FAF"/>
    <w:rsid w:val="005E3D84"/>
    <w:rsid w:val="005F3845"/>
    <w:rsid w:val="005F5F31"/>
    <w:rsid w:val="00614B51"/>
    <w:rsid w:val="00640620"/>
    <w:rsid w:val="0066210A"/>
    <w:rsid w:val="00667E1B"/>
    <w:rsid w:val="00671064"/>
    <w:rsid w:val="00672BBA"/>
    <w:rsid w:val="006838EA"/>
    <w:rsid w:val="00695716"/>
    <w:rsid w:val="006A639A"/>
    <w:rsid w:val="006B17B0"/>
    <w:rsid w:val="006C2A34"/>
    <w:rsid w:val="006C5A9A"/>
    <w:rsid w:val="006D7B38"/>
    <w:rsid w:val="00703A82"/>
    <w:rsid w:val="007056A8"/>
    <w:rsid w:val="007301E8"/>
    <w:rsid w:val="00736F57"/>
    <w:rsid w:val="00756E80"/>
    <w:rsid w:val="00760B56"/>
    <w:rsid w:val="00764407"/>
    <w:rsid w:val="00781FC1"/>
    <w:rsid w:val="007D7DA6"/>
    <w:rsid w:val="007E2CEB"/>
    <w:rsid w:val="007F294A"/>
    <w:rsid w:val="007F4E3E"/>
    <w:rsid w:val="00801B19"/>
    <w:rsid w:val="008252B6"/>
    <w:rsid w:val="0084768F"/>
    <w:rsid w:val="00847FC1"/>
    <w:rsid w:val="0087536D"/>
    <w:rsid w:val="00875703"/>
    <w:rsid w:val="0089169B"/>
    <w:rsid w:val="008959B6"/>
    <w:rsid w:val="008B42B5"/>
    <w:rsid w:val="008C17B6"/>
    <w:rsid w:val="00902352"/>
    <w:rsid w:val="009038CE"/>
    <w:rsid w:val="00936104"/>
    <w:rsid w:val="009555F4"/>
    <w:rsid w:val="009569AD"/>
    <w:rsid w:val="00960BEA"/>
    <w:rsid w:val="0097200A"/>
    <w:rsid w:val="0098210D"/>
    <w:rsid w:val="00991385"/>
    <w:rsid w:val="009F0F9F"/>
    <w:rsid w:val="00A04DAF"/>
    <w:rsid w:val="00A132C4"/>
    <w:rsid w:val="00A13E16"/>
    <w:rsid w:val="00A530A3"/>
    <w:rsid w:val="00A5363C"/>
    <w:rsid w:val="00A67AF6"/>
    <w:rsid w:val="00A96388"/>
    <w:rsid w:val="00AA41F2"/>
    <w:rsid w:val="00AB1497"/>
    <w:rsid w:val="00AF22AA"/>
    <w:rsid w:val="00B1278F"/>
    <w:rsid w:val="00B163EC"/>
    <w:rsid w:val="00B215E1"/>
    <w:rsid w:val="00B233C8"/>
    <w:rsid w:val="00B6333A"/>
    <w:rsid w:val="00B67CC8"/>
    <w:rsid w:val="00BA5332"/>
    <w:rsid w:val="00BB338E"/>
    <w:rsid w:val="00BB7C40"/>
    <w:rsid w:val="00BF59E1"/>
    <w:rsid w:val="00C13896"/>
    <w:rsid w:val="00C308B3"/>
    <w:rsid w:val="00C4382C"/>
    <w:rsid w:val="00C53F87"/>
    <w:rsid w:val="00C61CCF"/>
    <w:rsid w:val="00CB30DF"/>
    <w:rsid w:val="00CD4AF1"/>
    <w:rsid w:val="00CD58EA"/>
    <w:rsid w:val="00CE3E25"/>
    <w:rsid w:val="00CF1B12"/>
    <w:rsid w:val="00D105A0"/>
    <w:rsid w:val="00D16EBC"/>
    <w:rsid w:val="00D24CBB"/>
    <w:rsid w:val="00D57070"/>
    <w:rsid w:val="00D57DB7"/>
    <w:rsid w:val="00D72006"/>
    <w:rsid w:val="00D72A9C"/>
    <w:rsid w:val="00D84C6F"/>
    <w:rsid w:val="00D9154E"/>
    <w:rsid w:val="00D96A68"/>
    <w:rsid w:val="00DC1F00"/>
    <w:rsid w:val="00DC571D"/>
    <w:rsid w:val="00DD3AC2"/>
    <w:rsid w:val="00DE7BBA"/>
    <w:rsid w:val="00DF7528"/>
    <w:rsid w:val="00E0279C"/>
    <w:rsid w:val="00E03FED"/>
    <w:rsid w:val="00E07FE7"/>
    <w:rsid w:val="00E12845"/>
    <w:rsid w:val="00E172C3"/>
    <w:rsid w:val="00E26591"/>
    <w:rsid w:val="00E65E75"/>
    <w:rsid w:val="00EA0BCB"/>
    <w:rsid w:val="00EB7732"/>
    <w:rsid w:val="00EC0C38"/>
    <w:rsid w:val="00ED25EE"/>
    <w:rsid w:val="00ED6653"/>
    <w:rsid w:val="00ED69D1"/>
    <w:rsid w:val="00F0495A"/>
    <w:rsid w:val="00F1170F"/>
    <w:rsid w:val="00F61179"/>
    <w:rsid w:val="00F860A1"/>
    <w:rsid w:val="00FA0CA0"/>
    <w:rsid w:val="00FA23CF"/>
    <w:rsid w:val="00FA3CF8"/>
    <w:rsid w:val="00FA5332"/>
    <w:rsid w:val="00FB30A9"/>
    <w:rsid w:val="00FB55DF"/>
    <w:rsid w:val="00FD4CA2"/>
    <w:rsid w:val="00FF1EC8"/>
    <w:rsid w:val="00FF4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3E54C"/>
  <w15:chartTrackingRefBased/>
  <w15:docId w15:val="{55208BDF-C123-4A47-BAC4-3BFACD726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2845"/>
    <w:pPr>
      <w:keepLines/>
      <w:spacing w:before="100" w:beforeAutospacing="1" w:after="100" w:afterAutospacing="1" w:line="240" w:lineRule="auto"/>
      <w:ind w:left="720"/>
      <w:contextualSpacing/>
    </w:pPr>
    <w:rPr>
      <w:rFonts w:ascii="Arial" w:eastAsia="Times New Roman" w:hAnsi="Arial" w:cs="Times New Roman"/>
      <w:lang w:val="en-AU" w:eastAsia="en-AU"/>
    </w:rPr>
  </w:style>
  <w:style w:type="paragraph" w:styleId="Header">
    <w:name w:val="header"/>
    <w:basedOn w:val="Normal"/>
    <w:link w:val="HeaderChar"/>
    <w:uiPriority w:val="99"/>
    <w:unhideWhenUsed/>
    <w:rsid w:val="001613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39E"/>
  </w:style>
  <w:style w:type="paragraph" w:styleId="Footer">
    <w:name w:val="footer"/>
    <w:basedOn w:val="Normal"/>
    <w:link w:val="FooterChar"/>
    <w:uiPriority w:val="99"/>
    <w:unhideWhenUsed/>
    <w:rsid w:val="001613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39E"/>
  </w:style>
  <w:style w:type="paragraph" w:styleId="BalloonText">
    <w:name w:val="Balloon Text"/>
    <w:basedOn w:val="Normal"/>
    <w:link w:val="BalloonTextChar"/>
    <w:uiPriority w:val="99"/>
    <w:semiHidden/>
    <w:unhideWhenUsed/>
    <w:rsid w:val="00FB30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0A9"/>
    <w:rPr>
      <w:rFonts w:ascii="Segoe UI" w:hAnsi="Segoe UI" w:cs="Segoe UI"/>
      <w:sz w:val="18"/>
      <w:szCs w:val="18"/>
    </w:rPr>
  </w:style>
  <w:style w:type="paragraph" w:styleId="NoSpacing">
    <w:name w:val="No Spacing"/>
    <w:uiPriority w:val="1"/>
    <w:qFormat/>
    <w:rsid w:val="00FF4E5C"/>
    <w:pPr>
      <w:spacing w:after="0" w:line="240" w:lineRule="auto"/>
    </w:pPr>
  </w:style>
  <w:style w:type="character" w:styleId="Strong">
    <w:name w:val="Strong"/>
    <w:basedOn w:val="DefaultParagraphFont"/>
    <w:uiPriority w:val="22"/>
    <w:qFormat/>
    <w:rsid w:val="00C53F87"/>
    <w:rPr>
      <w:b/>
      <w:bCs/>
    </w:rPr>
  </w:style>
  <w:style w:type="paragraph" w:customStyle="1" w:styleId="Disclaimertext">
    <w:name w:val="Disclaimer text"/>
    <w:basedOn w:val="Normal"/>
    <w:qFormat/>
    <w:rsid w:val="00AA41F2"/>
    <w:pPr>
      <w:keepLines/>
      <w:spacing w:before="100" w:beforeAutospacing="1" w:after="100" w:afterAutospacing="1" w:line="240" w:lineRule="auto"/>
      <w:jc w:val="both"/>
    </w:pPr>
    <w:rPr>
      <w:rFonts w:ascii="Arial" w:eastAsia="Times New Roman" w:hAnsi="Arial" w:cs="Times New Roman"/>
      <w:color w:val="4F81BD"/>
      <w:sz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870324">
      <w:bodyDiv w:val="1"/>
      <w:marLeft w:val="0"/>
      <w:marRight w:val="0"/>
      <w:marTop w:val="0"/>
      <w:marBottom w:val="0"/>
      <w:divBdr>
        <w:top w:val="none" w:sz="0" w:space="0" w:color="auto"/>
        <w:left w:val="none" w:sz="0" w:space="0" w:color="auto"/>
        <w:bottom w:val="none" w:sz="0" w:space="0" w:color="auto"/>
        <w:right w:val="none" w:sz="0" w:space="0" w:color="auto"/>
      </w:divBdr>
    </w:div>
    <w:div w:id="482889240">
      <w:bodyDiv w:val="1"/>
      <w:marLeft w:val="0"/>
      <w:marRight w:val="0"/>
      <w:marTop w:val="0"/>
      <w:marBottom w:val="0"/>
      <w:divBdr>
        <w:top w:val="none" w:sz="0" w:space="0" w:color="auto"/>
        <w:left w:val="none" w:sz="0" w:space="0" w:color="auto"/>
        <w:bottom w:val="none" w:sz="0" w:space="0" w:color="auto"/>
        <w:right w:val="none" w:sz="0" w:space="0" w:color="auto"/>
      </w:divBdr>
    </w:div>
    <w:div w:id="54429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E2F0F-A459-49A3-9924-027226DF7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1338</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Ubley Clerk</dc:creator>
  <cp:keywords/>
  <dc:description/>
  <cp:lastModifiedBy>Phil Collins</cp:lastModifiedBy>
  <cp:revision>2</cp:revision>
  <cp:lastPrinted>2020-11-13T11:00:00Z</cp:lastPrinted>
  <dcterms:created xsi:type="dcterms:W3CDTF">2021-01-05T10:34:00Z</dcterms:created>
  <dcterms:modified xsi:type="dcterms:W3CDTF">2021-01-05T10:34:00Z</dcterms:modified>
</cp:coreProperties>
</file>